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5134" w:type="dxa"/>
        <w:tblLayout w:type="fixed"/>
        <w:tblLook w:val="04A0" w:firstRow="1" w:lastRow="0" w:firstColumn="1" w:lastColumn="0" w:noHBand="0" w:noVBand="1"/>
      </w:tblPr>
      <w:tblGrid>
        <w:gridCol w:w="708"/>
        <w:gridCol w:w="424"/>
        <w:gridCol w:w="709"/>
        <w:gridCol w:w="394"/>
        <w:gridCol w:w="5103"/>
        <w:gridCol w:w="4110"/>
        <w:gridCol w:w="1134"/>
        <w:gridCol w:w="1134"/>
        <w:gridCol w:w="1418"/>
      </w:tblGrid>
      <w:tr w:rsidR="00F26A56" w:rsidRPr="00A33E74" w:rsidTr="00F26A56">
        <w:trPr>
          <w:cantSplit/>
          <w:trHeight w:val="895"/>
        </w:trPr>
        <w:tc>
          <w:tcPr>
            <w:tcW w:w="708" w:type="dxa"/>
            <w:shd w:val="clear" w:color="auto" w:fill="FFFFFF" w:themeFill="background1"/>
            <w:textDirection w:val="btLr"/>
            <w:vAlign w:val="center"/>
          </w:tcPr>
          <w:p w:rsidR="00F26A56" w:rsidRPr="00A53135" w:rsidRDefault="00F26A56" w:rsidP="00C10B5F">
            <w:pPr>
              <w:ind w:left="113" w:right="113"/>
              <w:jc w:val="center"/>
              <w:rPr>
                <w:rFonts w:cstheme="minorHAnsi"/>
                <w:b/>
                <w:bCs/>
                <w:sz w:val="18"/>
                <w:szCs w:val="18"/>
              </w:rPr>
            </w:pPr>
            <w:r w:rsidRPr="00A53135">
              <w:rPr>
                <w:rFonts w:cstheme="minorHAnsi"/>
                <w:b/>
                <w:bCs/>
                <w:sz w:val="18"/>
                <w:szCs w:val="18"/>
              </w:rPr>
              <w:t>AYLAR</w:t>
            </w:r>
          </w:p>
        </w:tc>
        <w:tc>
          <w:tcPr>
            <w:tcW w:w="424" w:type="dxa"/>
            <w:textDirection w:val="btLr"/>
            <w:vAlign w:val="center"/>
          </w:tcPr>
          <w:p w:rsidR="00F26A56" w:rsidRPr="00A53135" w:rsidRDefault="00F26A56" w:rsidP="00C10B5F">
            <w:pPr>
              <w:ind w:left="113" w:right="113"/>
              <w:jc w:val="center"/>
              <w:rPr>
                <w:rFonts w:cstheme="minorHAnsi"/>
                <w:b/>
                <w:bCs/>
                <w:sz w:val="18"/>
                <w:szCs w:val="18"/>
              </w:rPr>
            </w:pPr>
            <w:r w:rsidRPr="00A53135">
              <w:rPr>
                <w:rFonts w:cstheme="minorHAnsi"/>
                <w:b/>
                <w:bCs/>
                <w:sz w:val="18"/>
                <w:szCs w:val="18"/>
              </w:rPr>
              <w:t>HAFTA</w:t>
            </w:r>
          </w:p>
        </w:tc>
        <w:tc>
          <w:tcPr>
            <w:tcW w:w="709" w:type="dxa"/>
            <w:shd w:val="clear" w:color="auto" w:fill="FFFFFF" w:themeFill="background1"/>
            <w:textDirection w:val="btLr"/>
            <w:vAlign w:val="center"/>
          </w:tcPr>
          <w:p w:rsidR="00F26A56" w:rsidRPr="00A53135" w:rsidRDefault="00F26A56" w:rsidP="00C10B5F">
            <w:pPr>
              <w:ind w:left="113" w:right="113"/>
              <w:jc w:val="center"/>
              <w:rPr>
                <w:rFonts w:cstheme="minorHAnsi"/>
                <w:b/>
                <w:bCs/>
                <w:sz w:val="18"/>
                <w:szCs w:val="18"/>
              </w:rPr>
            </w:pPr>
            <w:r w:rsidRPr="00A53135">
              <w:rPr>
                <w:rFonts w:cstheme="minorHAnsi"/>
                <w:b/>
                <w:bCs/>
                <w:sz w:val="18"/>
                <w:szCs w:val="18"/>
              </w:rPr>
              <w:t>TARİH</w:t>
            </w:r>
          </w:p>
        </w:tc>
        <w:tc>
          <w:tcPr>
            <w:tcW w:w="394" w:type="dxa"/>
            <w:textDirection w:val="btLr"/>
            <w:vAlign w:val="center"/>
          </w:tcPr>
          <w:p w:rsidR="00F26A56" w:rsidRPr="00A53135" w:rsidRDefault="00F26A56" w:rsidP="00C10B5F">
            <w:pPr>
              <w:ind w:left="113" w:right="113"/>
              <w:jc w:val="center"/>
              <w:rPr>
                <w:rFonts w:cstheme="minorHAnsi"/>
                <w:b/>
                <w:bCs/>
                <w:sz w:val="18"/>
                <w:szCs w:val="18"/>
              </w:rPr>
            </w:pPr>
            <w:r w:rsidRPr="00A53135">
              <w:rPr>
                <w:rFonts w:cstheme="minorHAnsi"/>
                <w:b/>
                <w:bCs/>
                <w:sz w:val="18"/>
                <w:szCs w:val="18"/>
              </w:rPr>
              <w:t>DERS SAAT</w:t>
            </w:r>
          </w:p>
        </w:tc>
        <w:tc>
          <w:tcPr>
            <w:tcW w:w="5103" w:type="dxa"/>
            <w:vAlign w:val="center"/>
          </w:tcPr>
          <w:p w:rsidR="00F26A56" w:rsidRPr="00A53135" w:rsidRDefault="00F26A56" w:rsidP="000559FD">
            <w:pPr>
              <w:jc w:val="center"/>
              <w:rPr>
                <w:rFonts w:cstheme="minorHAnsi"/>
                <w:b/>
                <w:bCs/>
                <w:sz w:val="18"/>
                <w:szCs w:val="18"/>
              </w:rPr>
            </w:pPr>
            <w:r>
              <w:rPr>
                <w:rFonts w:cstheme="minorHAnsi"/>
                <w:b/>
                <w:bCs/>
                <w:sz w:val="18"/>
                <w:szCs w:val="18"/>
              </w:rPr>
              <w:t>KAZANIMLAR</w:t>
            </w:r>
          </w:p>
        </w:tc>
        <w:tc>
          <w:tcPr>
            <w:tcW w:w="4110" w:type="dxa"/>
            <w:shd w:val="clear" w:color="auto" w:fill="FFFFFF" w:themeFill="background1"/>
            <w:vAlign w:val="center"/>
          </w:tcPr>
          <w:p w:rsidR="00F26A56" w:rsidRPr="00A53135" w:rsidRDefault="00EC5A24" w:rsidP="00C10B5F">
            <w:pPr>
              <w:jc w:val="center"/>
              <w:rPr>
                <w:rFonts w:cstheme="minorHAnsi"/>
                <w:b/>
                <w:bCs/>
                <w:sz w:val="18"/>
                <w:szCs w:val="18"/>
              </w:rPr>
            </w:pPr>
            <w:r>
              <w:rPr>
                <w:rFonts w:cstheme="minorHAnsi"/>
                <w:b/>
                <w:bCs/>
                <w:sz w:val="18"/>
                <w:szCs w:val="18"/>
              </w:rPr>
              <w:t>KAZANIM AÇIKLAMASI</w:t>
            </w:r>
          </w:p>
        </w:tc>
        <w:tc>
          <w:tcPr>
            <w:tcW w:w="1134" w:type="dxa"/>
            <w:vAlign w:val="center"/>
          </w:tcPr>
          <w:p w:rsidR="00F26A56" w:rsidRPr="00A53135" w:rsidRDefault="00F26A56" w:rsidP="00C10B5F">
            <w:pPr>
              <w:jc w:val="center"/>
              <w:rPr>
                <w:rFonts w:cstheme="minorHAnsi"/>
                <w:b/>
                <w:bCs/>
                <w:sz w:val="18"/>
                <w:szCs w:val="18"/>
              </w:rPr>
            </w:pPr>
            <w:r w:rsidRPr="00A53135">
              <w:rPr>
                <w:rFonts w:cstheme="minorHAnsi"/>
                <w:b/>
                <w:bCs/>
                <w:sz w:val="18"/>
                <w:szCs w:val="18"/>
              </w:rPr>
              <w:t>ÖĞRETME-ÖĞRENME YÖNTEM VE TEKNİKLERİ</w:t>
            </w:r>
          </w:p>
        </w:tc>
        <w:tc>
          <w:tcPr>
            <w:tcW w:w="1134" w:type="dxa"/>
            <w:vAlign w:val="center"/>
          </w:tcPr>
          <w:p w:rsidR="00F26A56" w:rsidRDefault="00F26A56" w:rsidP="00C10B5F">
            <w:pPr>
              <w:jc w:val="center"/>
              <w:rPr>
                <w:rFonts w:cstheme="minorHAnsi"/>
                <w:b/>
                <w:bCs/>
                <w:sz w:val="18"/>
                <w:szCs w:val="18"/>
              </w:rPr>
            </w:pPr>
            <w:r w:rsidRPr="00A53135">
              <w:rPr>
                <w:rFonts w:cstheme="minorHAnsi"/>
                <w:b/>
                <w:bCs/>
                <w:sz w:val="18"/>
                <w:szCs w:val="18"/>
              </w:rPr>
              <w:t>ÖLÇME DEĞER</w:t>
            </w:r>
            <w:r>
              <w:rPr>
                <w:rFonts w:cstheme="minorHAnsi"/>
                <w:b/>
                <w:bCs/>
                <w:sz w:val="18"/>
                <w:szCs w:val="18"/>
              </w:rPr>
              <w:t>-</w:t>
            </w:r>
          </w:p>
          <w:p w:rsidR="00F26A56" w:rsidRPr="00A53135" w:rsidRDefault="00F26A56" w:rsidP="00C10B5F">
            <w:pPr>
              <w:jc w:val="center"/>
              <w:rPr>
                <w:rFonts w:cstheme="minorHAnsi"/>
                <w:b/>
                <w:bCs/>
                <w:sz w:val="18"/>
                <w:szCs w:val="18"/>
              </w:rPr>
            </w:pPr>
            <w:r w:rsidRPr="00A53135">
              <w:rPr>
                <w:rFonts w:cstheme="minorHAnsi"/>
                <w:b/>
                <w:bCs/>
                <w:sz w:val="18"/>
                <w:szCs w:val="18"/>
              </w:rPr>
              <w:t>LEN</w:t>
            </w:r>
            <w:r>
              <w:rPr>
                <w:rFonts w:cstheme="minorHAnsi"/>
                <w:b/>
                <w:bCs/>
                <w:sz w:val="18"/>
                <w:szCs w:val="18"/>
              </w:rPr>
              <w:t>-</w:t>
            </w:r>
          </w:p>
          <w:p w:rsidR="00F26A56" w:rsidRPr="00A53135" w:rsidRDefault="00F26A56" w:rsidP="00C10B5F">
            <w:pPr>
              <w:jc w:val="center"/>
              <w:rPr>
                <w:rFonts w:cstheme="minorHAnsi"/>
                <w:b/>
                <w:bCs/>
                <w:sz w:val="18"/>
                <w:szCs w:val="18"/>
              </w:rPr>
            </w:pPr>
            <w:r w:rsidRPr="00A53135">
              <w:rPr>
                <w:rFonts w:cstheme="minorHAnsi"/>
                <w:b/>
                <w:bCs/>
                <w:sz w:val="18"/>
                <w:szCs w:val="18"/>
              </w:rPr>
              <w:t xml:space="preserve">DİRME </w:t>
            </w:r>
          </w:p>
        </w:tc>
        <w:tc>
          <w:tcPr>
            <w:tcW w:w="1418" w:type="dxa"/>
            <w:shd w:val="clear" w:color="auto" w:fill="FFFFFF" w:themeFill="background1"/>
            <w:vAlign w:val="center"/>
          </w:tcPr>
          <w:p w:rsidR="00F26A56" w:rsidRDefault="00F26A56" w:rsidP="00C10B5F">
            <w:pPr>
              <w:jc w:val="center"/>
              <w:rPr>
                <w:rFonts w:cstheme="minorHAnsi"/>
                <w:b/>
                <w:bCs/>
                <w:sz w:val="18"/>
                <w:szCs w:val="18"/>
              </w:rPr>
            </w:pPr>
            <w:r w:rsidRPr="00A53135">
              <w:rPr>
                <w:rFonts w:cstheme="minorHAnsi"/>
                <w:b/>
                <w:bCs/>
                <w:sz w:val="18"/>
                <w:szCs w:val="18"/>
              </w:rPr>
              <w:t>ARA DİSİPLİN</w:t>
            </w:r>
            <w:r>
              <w:rPr>
                <w:rFonts w:cstheme="minorHAnsi"/>
                <w:b/>
                <w:bCs/>
                <w:sz w:val="18"/>
                <w:szCs w:val="18"/>
              </w:rPr>
              <w:t>-</w:t>
            </w:r>
          </w:p>
          <w:p w:rsidR="00F26A56" w:rsidRPr="00A53135" w:rsidRDefault="00F26A56" w:rsidP="00C10B5F">
            <w:pPr>
              <w:jc w:val="center"/>
              <w:rPr>
                <w:rFonts w:cstheme="minorHAnsi"/>
                <w:b/>
                <w:bCs/>
                <w:sz w:val="18"/>
                <w:szCs w:val="18"/>
              </w:rPr>
            </w:pPr>
            <w:r w:rsidRPr="00A53135">
              <w:rPr>
                <w:rFonts w:cstheme="minorHAnsi"/>
                <w:b/>
                <w:bCs/>
                <w:sz w:val="18"/>
                <w:szCs w:val="18"/>
              </w:rPr>
              <w:t>LER</w:t>
            </w:r>
          </w:p>
          <w:p w:rsidR="00F26A56" w:rsidRPr="00A53135" w:rsidRDefault="00F26A56" w:rsidP="00C10B5F">
            <w:pPr>
              <w:jc w:val="center"/>
              <w:rPr>
                <w:rFonts w:cstheme="minorHAnsi"/>
                <w:b/>
                <w:bCs/>
                <w:sz w:val="18"/>
                <w:szCs w:val="18"/>
              </w:rPr>
            </w:pPr>
            <w:r w:rsidRPr="00A53135">
              <w:rPr>
                <w:rFonts w:cstheme="minorHAnsi"/>
                <w:b/>
                <w:bCs/>
                <w:sz w:val="18"/>
                <w:szCs w:val="18"/>
              </w:rPr>
              <w:t>ATATÜRK</w:t>
            </w:r>
            <w:r>
              <w:rPr>
                <w:rFonts w:cstheme="minorHAnsi"/>
                <w:b/>
                <w:bCs/>
                <w:sz w:val="18"/>
                <w:szCs w:val="18"/>
              </w:rPr>
              <w:t>-</w:t>
            </w:r>
            <w:r w:rsidRPr="00A53135">
              <w:rPr>
                <w:rFonts w:cstheme="minorHAnsi"/>
                <w:b/>
                <w:bCs/>
                <w:sz w:val="18"/>
                <w:szCs w:val="18"/>
              </w:rPr>
              <w:t>ÇÜLÜK</w:t>
            </w:r>
          </w:p>
        </w:tc>
      </w:tr>
      <w:tr w:rsidR="00F26A56" w:rsidRPr="00A53135" w:rsidTr="00E025F9">
        <w:trPr>
          <w:trHeight w:val="832"/>
        </w:trPr>
        <w:tc>
          <w:tcPr>
            <w:tcW w:w="708" w:type="dxa"/>
            <w:vMerge w:val="restart"/>
            <w:shd w:val="clear" w:color="auto" w:fill="FFFFFF" w:themeFill="background1"/>
            <w:textDirection w:val="btLr"/>
            <w:vAlign w:val="center"/>
          </w:tcPr>
          <w:p w:rsidR="00F26A56" w:rsidRPr="00162E7C" w:rsidRDefault="00F26A56" w:rsidP="00162E7C">
            <w:pPr>
              <w:ind w:left="113" w:right="113"/>
              <w:jc w:val="center"/>
              <w:rPr>
                <w:rFonts w:cstheme="minorHAnsi"/>
              </w:rPr>
            </w:pPr>
            <w:r w:rsidRPr="00162E7C">
              <w:rPr>
                <w:rFonts w:cstheme="minorHAnsi"/>
              </w:rPr>
              <w:t>EYLÜL</w:t>
            </w:r>
          </w:p>
        </w:tc>
        <w:tc>
          <w:tcPr>
            <w:tcW w:w="424" w:type="dxa"/>
            <w:shd w:val="clear" w:color="auto" w:fill="FFFFFF" w:themeFill="background1"/>
            <w:vAlign w:val="center"/>
          </w:tcPr>
          <w:p w:rsidR="00F26A56" w:rsidRPr="003A0A8E" w:rsidRDefault="00F26A56" w:rsidP="00026C2E">
            <w:pPr>
              <w:jc w:val="center"/>
              <w:rPr>
                <w:rFonts w:cstheme="minorHAnsi"/>
                <w:sz w:val="20"/>
                <w:szCs w:val="20"/>
              </w:rPr>
            </w:pPr>
            <w:r w:rsidRPr="003A0A8E">
              <w:rPr>
                <w:rFonts w:cstheme="minorHAnsi"/>
                <w:sz w:val="20"/>
                <w:szCs w:val="20"/>
              </w:rPr>
              <w:t>I</w:t>
            </w:r>
          </w:p>
        </w:tc>
        <w:tc>
          <w:tcPr>
            <w:tcW w:w="709" w:type="dxa"/>
            <w:shd w:val="clear" w:color="auto" w:fill="FFFFFF" w:themeFill="background1"/>
            <w:vAlign w:val="center"/>
          </w:tcPr>
          <w:p w:rsidR="00F26A56" w:rsidRPr="003A0A8E" w:rsidRDefault="00F26A56" w:rsidP="00026C2E">
            <w:pPr>
              <w:jc w:val="center"/>
              <w:rPr>
                <w:rFonts w:cstheme="minorHAnsi"/>
                <w:sz w:val="20"/>
                <w:szCs w:val="20"/>
              </w:rPr>
            </w:pPr>
            <w:r>
              <w:rPr>
                <w:rFonts w:cstheme="minorHAnsi"/>
                <w:sz w:val="20"/>
                <w:szCs w:val="20"/>
              </w:rPr>
              <w:t>11-15</w:t>
            </w:r>
          </w:p>
        </w:tc>
        <w:tc>
          <w:tcPr>
            <w:tcW w:w="394" w:type="dxa"/>
            <w:shd w:val="clear" w:color="auto" w:fill="FFFFFF" w:themeFill="background1"/>
            <w:vAlign w:val="center"/>
          </w:tcPr>
          <w:p w:rsidR="00F26A56" w:rsidRPr="0029188F" w:rsidRDefault="00F26A56" w:rsidP="003A0A8E">
            <w:pPr>
              <w:spacing w:after="120"/>
              <w:jc w:val="center"/>
              <w:rPr>
                <w:rFonts w:cstheme="minorHAnsi"/>
                <w:color w:val="000000"/>
                <w:lang w:eastAsia="tr-TR"/>
              </w:rPr>
            </w:pPr>
            <w:r>
              <w:rPr>
                <w:rFonts w:cstheme="minorHAnsi"/>
                <w:color w:val="000000"/>
                <w:lang w:eastAsia="tr-TR"/>
              </w:rPr>
              <w:t>2</w:t>
            </w:r>
          </w:p>
        </w:tc>
        <w:tc>
          <w:tcPr>
            <w:tcW w:w="5103" w:type="dxa"/>
            <w:shd w:val="clear" w:color="auto" w:fill="FFFFFF" w:themeFill="background1"/>
            <w:vAlign w:val="center"/>
          </w:tcPr>
          <w:p w:rsidR="00F26A56" w:rsidRPr="00764BEF" w:rsidRDefault="00F26A56" w:rsidP="000559FD">
            <w:pPr>
              <w:spacing w:after="120"/>
              <w:rPr>
                <w:rFonts w:cstheme="minorHAnsi"/>
                <w:color w:val="000000"/>
                <w:sz w:val="20"/>
                <w:szCs w:val="20"/>
                <w:lang w:eastAsia="tr-TR"/>
              </w:rPr>
            </w:pPr>
            <w:r w:rsidRPr="00B10DE0">
              <w:rPr>
                <w:rFonts w:cstheme="minorHAnsi"/>
                <w:color w:val="000000"/>
                <w:sz w:val="20"/>
                <w:szCs w:val="20"/>
                <w:lang w:eastAsia="tr-TR"/>
              </w:rPr>
              <w:t>ÇEİD.1.1. Yaşadığı çevrenin bir parçası olduğunu gözlemlerine dayanarak fark eder.</w:t>
            </w:r>
          </w:p>
        </w:tc>
        <w:tc>
          <w:tcPr>
            <w:tcW w:w="4110" w:type="dxa"/>
            <w:vMerge w:val="restart"/>
            <w:shd w:val="clear" w:color="auto" w:fill="FFFFFF" w:themeFill="background1"/>
            <w:vAlign w:val="center"/>
          </w:tcPr>
          <w:p w:rsidR="005723E7" w:rsidRPr="005723E7" w:rsidRDefault="005723E7" w:rsidP="005723E7">
            <w:pPr>
              <w:jc w:val="center"/>
              <w:rPr>
                <w:rFonts w:cstheme="minorHAnsi"/>
                <w:b/>
                <w:bCs/>
                <w:sz w:val="18"/>
                <w:szCs w:val="18"/>
              </w:rPr>
            </w:pPr>
            <w:r w:rsidRPr="005723E7">
              <w:rPr>
                <w:rFonts w:cstheme="minorHAnsi"/>
                <w:b/>
                <w:bCs/>
                <w:sz w:val="18"/>
                <w:szCs w:val="18"/>
              </w:rPr>
              <w:t>1. Ünite: İnsan ve Doğa</w:t>
            </w:r>
          </w:p>
          <w:p w:rsidR="00F26A56" w:rsidRPr="00F26A56" w:rsidRDefault="00F26A56" w:rsidP="00F26A56">
            <w:pPr>
              <w:rPr>
                <w:rFonts w:cstheme="minorHAnsi"/>
                <w:bCs/>
                <w:sz w:val="18"/>
                <w:szCs w:val="18"/>
              </w:rPr>
            </w:pPr>
            <w:r w:rsidRPr="00F26A56">
              <w:rPr>
                <w:rFonts w:cstheme="minorHAnsi"/>
                <w:bCs/>
                <w:sz w:val="18"/>
                <w:szCs w:val="18"/>
              </w:rPr>
              <w:t>Öğrencilerin, gözlemlerine dayanarak insanla doğa arasındaki etkileşime örnekler vermesi sağlanır.</w:t>
            </w:r>
          </w:p>
          <w:p w:rsidR="00F26A56" w:rsidRPr="00F26A56" w:rsidRDefault="00F26A56" w:rsidP="00F26A56">
            <w:pPr>
              <w:rPr>
                <w:rFonts w:cstheme="minorHAnsi"/>
                <w:bCs/>
                <w:sz w:val="18"/>
                <w:szCs w:val="18"/>
              </w:rPr>
            </w:pPr>
            <w:r w:rsidRPr="00F26A56">
              <w:rPr>
                <w:rFonts w:cstheme="minorHAnsi"/>
                <w:bCs/>
                <w:sz w:val="18"/>
                <w:szCs w:val="18"/>
              </w:rPr>
              <w:t>a) İnsan ve doğa arasındaki etkileşim ele alınırken doğal ve yapay çevreye değinilir.</w:t>
            </w:r>
          </w:p>
          <w:p w:rsidR="00F26A56" w:rsidRPr="00F26A56" w:rsidRDefault="00F26A56" w:rsidP="00F26A56">
            <w:pPr>
              <w:rPr>
                <w:rFonts w:cstheme="minorHAnsi"/>
                <w:bCs/>
                <w:sz w:val="18"/>
                <w:szCs w:val="18"/>
              </w:rPr>
            </w:pPr>
            <w:r w:rsidRPr="00F26A56">
              <w:rPr>
                <w:rFonts w:cstheme="minorHAnsi"/>
                <w:bCs/>
                <w:sz w:val="18"/>
                <w:szCs w:val="18"/>
              </w:rPr>
              <w:t>b) Plansız yerleşme, sanayileşme, ulaşım vb. faaliyetlerin doğaya olumlu ve olumsuz etkilerine değinilir.</w:t>
            </w:r>
            <w:r w:rsidRPr="00F26A56">
              <w:rPr>
                <w:rFonts w:cstheme="minorHAnsi"/>
                <w:bCs/>
                <w:sz w:val="18"/>
                <w:szCs w:val="18"/>
              </w:rPr>
              <w:cr/>
            </w:r>
            <w:r w:rsidRPr="00F26A56">
              <w:rPr>
                <w:rFonts w:cstheme="minorHAnsi"/>
                <w:sz w:val="18"/>
                <w:szCs w:val="18"/>
              </w:rPr>
              <w:t>c) Doğanın insana olumlu ve olumsuz etkilerine yönelik yerel ve küresel örnekler üzerinde durulur.</w:t>
            </w:r>
          </w:p>
          <w:p w:rsidR="00F26A56" w:rsidRPr="00F26A56" w:rsidRDefault="00F26A56" w:rsidP="00F26A56">
            <w:pPr>
              <w:rPr>
                <w:rFonts w:cstheme="minorHAnsi"/>
                <w:bCs/>
                <w:sz w:val="18"/>
                <w:szCs w:val="18"/>
              </w:rPr>
            </w:pPr>
            <w:r w:rsidRPr="00F26A56">
              <w:rPr>
                <w:rFonts w:cstheme="minorHAnsi"/>
                <w:bCs/>
                <w:sz w:val="18"/>
                <w:szCs w:val="18"/>
              </w:rPr>
              <w:t>a) Canlı-canlı ve canlı-cansız etkileşimleri üzerinde durulur.</w:t>
            </w:r>
          </w:p>
          <w:p w:rsidR="00F26A56" w:rsidRPr="00F26A56" w:rsidRDefault="00F26A56" w:rsidP="00F26A56">
            <w:pPr>
              <w:rPr>
                <w:rFonts w:cstheme="minorHAnsi"/>
                <w:bCs/>
                <w:sz w:val="18"/>
                <w:szCs w:val="18"/>
              </w:rPr>
            </w:pPr>
            <w:r w:rsidRPr="00F26A56">
              <w:rPr>
                <w:rFonts w:cstheme="minorHAnsi"/>
                <w:bCs/>
                <w:sz w:val="18"/>
                <w:szCs w:val="18"/>
              </w:rPr>
              <w:t>b) Okul dışı öğrenme ortamları (millî parklar, botanik bahçeleri, doğal anıtlar vb.) ziyaret edilerek öğrencilerin bu etkileşime örnekler vermesi sağlanır. Detayları verilmeden üretici, tüketici ve ayrıştırıcıların doğal denge üzerindeki rollerine değinilir.</w:t>
            </w:r>
          </w:p>
          <w:p w:rsidR="00F26A56" w:rsidRPr="00F26A56" w:rsidRDefault="00F26A56" w:rsidP="00F26A56">
            <w:pPr>
              <w:rPr>
                <w:rFonts w:cstheme="minorHAnsi"/>
                <w:bCs/>
                <w:sz w:val="18"/>
                <w:szCs w:val="18"/>
              </w:rPr>
            </w:pPr>
            <w:r w:rsidRPr="00F26A56">
              <w:rPr>
                <w:rFonts w:cstheme="minorHAnsi"/>
                <w:bCs/>
                <w:sz w:val="18"/>
                <w:szCs w:val="18"/>
              </w:rPr>
              <w:t>Ülkemizde ve dünyada doğal dengenin korunmasına yönelik yapılan çalışmalardan yararlanılması sağlanır.</w:t>
            </w:r>
            <w:r w:rsidRPr="00F26A56">
              <w:rPr>
                <w:rFonts w:cstheme="minorHAnsi"/>
                <w:bCs/>
                <w:sz w:val="18"/>
                <w:szCs w:val="18"/>
              </w:rPr>
              <w:cr/>
              <w:t>a) Doğal dengeyi olumsuz etkileyecek davranışlar ikilemler yoluyla çevre etiği açısından ele alınır.</w:t>
            </w:r>
          </w:p>
          <w:p w:rsidR="00F26A56" w:rsidRPr="0029679A" w:rsidRDefault="00F26A56" w:rsidP="0029679A">
            <w:pPr>
              <w:rPr>
                <w:rFonts w:cstheme="minorHAnsi"/>
                <w:bCs/>
                <w:sz w:val="14"/>
                <w:szCs w:val="14"/>
              </w:rPr>
            </w:pPr>
            <w:r w:rsidRPr="00F26A56">
              <w:rPr>
                <w:rFonts w:cstheme="minorHAnsi"/>
                <w:bCs/>
                <w:sz w:val="18"/>
                <w:szCs w:val="18"/>
              </w:rPr>
              <w:t>b) Doğal dengeyi korumaya yönelik tutum ve davranışların geliştirilmesinde sorumlu olduklarını fark etmeleri beklenir.</w:t>
            </w:r>
          </w:p>
        </w:tc>
        <w:tc>
          <w:tcPr>
            <w:tcW w:w="1134" w:type="dxa"/>
            <w:vMerge w:val="restart"/>
            <w:vAlign w:val="center"/>
          </w:tcPr>
          <w:p w:rsidR="00F26A56" w:rsidRDefault="00F26A56" w:rsidP="004750F6">
            <w:pPr>
              <w:jc w:val="center"/>
              <w:rPr>
                <w:rFonts w:cstheme="minorHAnsi"/>
                <w:sz w:val="20"/>
                <w:szCs w:val="20"/>
              </w:rPr>
            </w:pPr>
          </w:p>
          <w:p w:rsidR="00F26A56" w:rsidRDefault="00F26A56" w:rsidP="004750F6">
            <w:pPr>
              <w:jc w:val="center"/>
              <w:rPr>
                <w:rFonts w:cstheme="minorHAnsi"/>
                <w:sz w:val="20"/>
                <w:szCs w:val="20"/>
              </w:rPr>
            </w:pPr>
          </w:p>
          <w:p w:rsidR="00F26A56" w:rsidRPr="00F26A56" w:rsidRDefault="00F26A56" w:rsidP="004750F6">
            <w:pPr>
              <w:jc w:val="center"/>
              <w:rPr>
                <w:rFonts w:cstheme="minorHAnsi"/>
                <w:sz w:val="18"/>
                <w:szCs w:val="18"/>
              </w:rPr>
            </w:pPr>
            <w:r w:rsidRPr="00F26A56">
              <w:rPr>
                <w:rFonts w:cstheme="minorHAnsi"/>
                <w:sz w:val="18"/>
                <w:szCs w:val="18"/>
              </w:rPr>
              <w:t>Anlatım</w:t>
            </w:r>
          </w:p>
          <w:p w:rsidR="00F26A56" w:rsidRPr="00F26A56" w:rsidRDefault="00F26A56" w:rsidP="004750F6">
            <w:pPr>
              <w:jc w:val="center"/>
              <w:rPr>
                <w:rFonts w:cstheme="minorHAnsi"/>
                <w:sz w:val="18"/>
                <w:szCs w:val="18"/>
                <w:lang w:eastAsia="tr-TR"/>
              </w:rPr>
            </w:pPr>
            <w:r w:rsidRPr="00F26A56">
              <w:rPr>
                <w:rFonts w:cstheme="minorHAnsi"/>
                <w:sz w:val="18"/>
                <w:szCs w:val="18"/>
              </w:rPr>
              <w:t>Soru Cevap</w:t>
            </w:r>
          </w:p>
          <w:p w:rsidR="00F26A56" w:rsidRPr="00F26A56" w:rsidRDefault="00F26A56" w:rsidP="004750F6">
            <w:pPr>
              <w:jc w:val="center"/>
              <w:rPr>
                <w:rFonts w:cstheme="minorHAnsi"/>
                <w:sz w:val="18"/>
                <w:szCs w:val="18"/>
              </w:rPr>
            </w:pPr>
            <w:r w:rsidRPr="00F26A56">
              <w:rPr>
                <w:rFonts w:cstheme="minorHAnsi"/>
                <w:sz w:val="18"/>
                <w:szCs w:val="18"/>
              </w:rPr>
              <w:t>Tartışma</w:t>
            </w:r>
          </w:p>
          <w:p w:rsidR="00F26A56" w:rsidRPr="00F26A56" w:rsidRDefault="00F26A56" w:rsidP="004750F6">
            <w:pPr>
              <w:jc w:val="center"/>
              <w:rPr>
                <w:rFonts w:cstheme="minorHAnsi"/>
                <w:sz w:val="18"/>
                <w:szCs w:val="18"/>
              </w:rPr>
            </w:pPr>
            <w:r w:rsidRPr="00F26A56">
              <w:rPr>
                <w:rFonts w:cstheme="minorHAnsi"/>
                <w:sz w:val="18"/>
                <w:szCs w:val="18"/>
              </w:rPr>
              <w:t>Örnek olay</w:t>
            </w:r>
          </w:p>
          <w:p w:rsidR="00F26A56" w:rsidRPr="00F26A56" w:rsidRDefault="00F26A56" w:rsidP="004750F6">
            <w:pPr>
              <w:jc w:val="center"/>
              <w:rPr>
                <w:rFonts w:cstheme="minorHAnsi"/>
                <w:sz w:val="18"/>
                <w:szCs w:val="18"/>
              </w:rPr>
            </w:pPr>
            <w:r w:rsidRPr="00F26A56">
              <w:rPr>
                <w:rFonts w:cstheme="minorHAnsi"/>
                <w:sz w:val="18"/>
                <w:szCs w:val="18"/>
              </w:rPr>
              <w:t>Gösteri</w:t>
            </w:r>
          </w:p>
          <w:p w:rsidR="00F26A56" w:rsidRPr="00F26A56" w:rsidRDefault="00F26A56" w:rsidP="004750F6">
            <w:pPr>
              <w:jc w:val="center"/>
              <w:rPr>
                <w:rFonts w:cstheme="minorHAnsi"/>
                <w:sz w:val="18"/>
                <w:szCs w:val="18"/>
              </w:rPr>
            </w:pPr>
            <w:r w:rsidRPr="00F26A56">
              <w:rPr>
                <w:rFonts w:cstheme="minorHAnsi"/>
                <w:sz w:val="18"/>
                <w:szCs w:val="18"/>
              </w:rPr>
              <w:t>Anlatım</w:t>
            </w:r>
          </w:p>
          <w:p w:rsidR="00F26A56" w:rsidRPr="00F26A56" w:rsidRDefault="00F26A56" w:rsidP="004750F6">
            <w:pPr>
              <w:jc w:val="center"/>
              <w:rPr>
                <w:rFonts w:cstheme="minorHAnsi"/>
                <w:sz w:val="18"/>
                <w:szCs w:val="18"/>
              </w:rPr>
            </w:pPr>
            <w:proofErr w:type="spellStart"/>
            <w:r w:rsidRPr="00F26A56">
              <w:rPr>
                <w:rFonts w:cstheme="minorHAnsi"/>
                <w:sz w:val="18"/>
                <w:szCs w:val="18"/>
              </w:rPr>
              <w:t>Dramatizasyon</w:t>
            </w:r>
            <w:proofErr w:type="spellEnd"/>
          </w:p>
          <w:p w:rsidR="00F26A56" w:rsidRPr="00F26A56" w:rsidRDefault="00F26A56" w:rsidP="004750F6">
            <w:pPr>
              <w:jc w:val="center"/>
              <w:rPr>
                <w:rFonts w:cstheme="minorHAnsi"/>
                <w:sz w:val="18"/>
                <w:szCs w:val="18"/>
              </w:rPr>
            </w:pPr>
            <w:r w:rsidRPr="00F26A56">
              <w:rPr>
                <w:rFonts w:cstheme="minorHAnsi"/>
                <w:sz w:val="18"/>
                <w:szCs w:val="18"/>
              </w:rPr>
              <w:t>Deney,</w:t>
            </w:r>
          </w:p>
          <w:p w:rsidR="00F26A56" w:rsidRPr="00F26A56" w:rsidRDefault="00F26A56" w:rsidP="004750F6">
            <w:pPr>
              <w:jc w:val="center"/>
              <w:rPr>
                <w:rFonts w:cstheme="minorHAnsi"/>
                <w:sz w:val="18"/>
                <w:szCs w:val="18"/>
              </w:rPr>
            </w:pPr>
            <w:r w:rsidRPr="00F26A56">
              <w:rPr>
                <w:rFonts w:cstheme="minorHAnsi"/>
                <w:sz w:val="18"/>
                <w:szCs w:val="18"/>
              </w:rPr>
              <w:t>Beyin fırtınası</w:t>
            </w:r>
          </w:p>
          <w:p w:rsidR="00F26A56" w:rsidRPr="00F26A56" w:rsidRDefault="00F26A56" w:rsidP="004750F6">
            <w:pPr>
              <w:jc w:val="center"/>
              <w:rPr>
                <w:rFonts w:cstheme="minorHAnsi"/>
                <w:sz w:val="18"/>
                <w:szCs w:val="18"/>
              </w:rPr>
            </w:pPr>
            <w:r w:rsidRPr="00F26A56">
              <w:rPr>
                <w:rFonts w:cstheme="minorHAnsi"/>
                <w:sz w:val="18"/>
                <w:szCs w:val="18"/>
              </w:rPr>
              <w:t>Gezi gözlem</w:t>
            </w:r>
          </w:p>
          <w:p w:rsidR="00F26A56" w:rsidRPr="00F26A56" w:rsidRDefault="00F26A56" w:rsidP="004750F6">
            <w:pPr>
              <w:jc w:val="center"/>
              <w:rPr>
                <w:rFonts w:cstheme="minorHAnsi"/>
                <w:sz w:val="18"/>
                <w:szCs w:val="18"/>
              </w:rPr>
            </w:pPr>
          </w:p>
          <w:p w:rsidR="00F26A56" w:rsidRPr="00F26A56" w:rsidRDefault="00F26A56" w:rsidP="004750F6">
            <w:pPr>
              <w:jc w:val="center"/>
              <w:rPr>
                <w:rFonts w:cstheme="minorHAnsi"/>
                <w:sz w:val="18"/>
                <w:szCs w:val="18"/>
              </w:rPr>
            </w:pPr>
          </w:p>
          <w:p w:rsidR="00F26A56" w:rsidRPr="00F26A56" w:rsidRDefault="00F26A56" w:rsidP="004750F6">
            <w:pPr>
              <w:jc w:val="center"/>
              <w:rPr>
                <w:rFonts w:cstheme="minorHAnsi"/>
                <w:sz w:val="18"/>
                <w:szCs w:val="18"/>
              </w:rPr>
            </w:pPr>
            <w:r w:rsidRPr="00F26A56">
              <w:rPr>
                <w:rFonts w:cstheme="minorHAnsi"/>
                <w:sz w:val="18"/>
                <w:szCs w:val="18"/>
              </w:rPr>
              <w:t>Okulların açık olmadığı zaman uzaktan eğitim yolu ile EBA ve diğer dijital platformlardan yapılacak olan eğitim</w:t>
            </w:r>
          </w:p>
          <w:p w:rsidR="00F26A56" w:rsidRDefault="00F26A56" w:rsidP="004750F6">
            <w:pPr>
              <w:jc w:val="center"/>
              <w:rPr>
                <w:rFonts w:cstheme="minorHAnsi"/>
                <w:sz w:val="20"/>
                <w:szCs w:val="20"/>
              </w:rPr>
            </w:pPr>
          </w:p>
          <w:p w:rsidR="00F26A56" w:rsidRDefault="00F26A56" w:rsidP="004750F6">
            <w:pPr>
              <w:jc w:val="center"/>
              <w:rPr>
                <w:rFonts w:cstheme="minorHAnsi"/>
                <w:sz w:val="20"/>
                <w:szCs w:val="20"/>
              </w:rPr>
            </w:pPr>
          </w:p>
          <w:p w:rsidR="00F26A56" w:rsidRDefault="00F26A56" w:rsidP="004750F6">
            <w:pPr>
              <w:jc w:val="center"/>
              <w:rPr>
                <w:rFonts w:cstheme="minorHAnsi"/>
                <w:sz w:val="20"/>
                <w:szCs w:val="20"/>
              </w:rPr>
            </w:pPr>
          </w:p>
          <w:p w:rsidR="00F26A56" w:rsidRDefault="00F26A56" w:rsidP="004750F6">
            <w:pPr>
              <w:jc w:val="center"/>
              <w:rPr>
                <w:rFonts w:cstheme="minorHAnsi"/>
                <w:sz w:val="20"/>
                <w:szCs w:val="20"/>
              </w:rPr>
            </w:pPr>
          </w:p>
          <w:p w:rsidR="00F26A56" w:rsidRDefault="00F26A56" w:rsidP="004750F6">
            <w:pPr>
              <w:jc w:val="center"/>
              <w:rPr>
                <w:rFonts w:cstheme="minorHAnsi"/>
                <w:sz w:val="20"/>
                <w:szCs w:val="20"/>
              </w:rPr>
            </w:pPr>
          </w:p>
          <w:p w:rsidR="00F26A56" w:rsidRDefault="00F26A56" w:rsidP="004750F6">
            <w:pPr>
              <w:jc w:val="center"/>
              <w:rPr>
                <w:rFonts w:cstheme="minorHAnsi"/>
                <w:sz w:val="20"/>
                <w:szCs w:val="20"/>
              </w:rPr>
            </w:pPr>
          </w:p>
          <w:p w:rsidR="00F26A56" w:rsidRDefault="00F26A56" w:rsidP="004750F6">
            <w:pPr>
              <w:jc w:val="center"/>
              <w:rPr>
                <w:rFonts w:cstheme="minorHAnsi"/>
                <w:sz w:val="20"/>
                <w:szCs w:val="20"/>
              </w:rPr>
            </w:pPr>
          </w:p>
          <w:p w:rsidR="00F26A56" w:rsidRDefault="00F26A56" w:rsidP="004750F6">
            <w:pPr>
              <w:jc w:val="center"/>
              <w:rPr>
                <w:rFonts w:cstheme="minorHAnsi"/>
                <w:sz w:val="20"/>
                <w:szCs w:val="20"/>
              </w:rPr>
            </w:pPr>
          </w:p>
          <w:p w:rsidR="00F26A56" w:rsidRDefault="00F26A56" w:rsidP="004750F6">
            <w:pPr>
              <w:jc w:val="center"/>
              <w:rPr>
                <w:rFonts w:cstheme="minorHAnsi"/>
                <w:sz w:val="20"/>
                <w:szCs w:val="20"/>
              </w:rPr>
            </w:pPr>
          </w:p>
          <w:p w:rsidR="00E025F9" w:rsidRDefault="00E025F9" w:rsidP="004750F6">
            <w:pPr>
              <w:jc w:val="center"/>
              <w:rPr>
                <w:rFonts w:cstheme="minorHAnsi"/>
                <w:sz w:val="20"/>
                <w:szCs w:val="20"/>
              </w:rPr>
            </w:pPr>
          </w:p>
          <w:p w:rsidR="00E025F9" w:rsidRDefault="00E025F9" w:rsidP="004750F6">
            <w:pPr>
              <w:jc w:val="center"/>
              <w:rPr>
                <w:rFonts w:cstheme="minorHAnsi"/>
                <w:sz w:val="20"/>
                <w:szCs w:val="20"/>
              </w:rPr>
            </w:pPr>
          </w:p>
          <w:p w:rsidR="00E025F9" w:rsidRDefault="00E025F9" w:rsidP="004750F6">
            <w:pPr>
              <w:jc w:val="center"/>
              <w:rPr>
                <w:rFonts w:cstheme="minorHAnsi"/>
                <w:sz w:val="20"/>
                <w:szCs w:val="20"/>
              </w:rPr>
            </w:pPr>
          </w:p>
          <w:p w:rsidR="00E025F9" w:rsidRDefault="00E025F9" w:rsidP="004750F6">
            <w:pPr>
              <w:jc w:val="center"/>
              <w:rPr>
                <w:rFonts w:cstheme="minorHAnsi"/>
                <w:sz w:val="20"/>
                <w:szCs w:val="20"/>
              </w:rPr>
            </w:pPr>
          </w:p>
          <w:p w:rsidR="00E025F9" w:rsidRDefault="00E025F9" w:rsidP="004750F6">
            <w:pPr>
              <w:jc w:val="center"/>
              <w:rPr>
                <w:rFonts w:cstheme="minorHAnsi"/>
                <w:sz w:val="20"/>
                <w:szCs w:val="20"/>
              </w:rPr>
            </w:pPr>
          </w:p>
          <w:p w:rsidR="00E025F9" w:rsidRDefault="00E025F9" w:rsidP="004750F6">
            <w:pPr>
              <w:jc w:val="center"/>
              <w:rPr>
                <w:rFonts w:cstheme="minorHAnsi"/>
                <w:sz w:val="20"/>
                <w:szCs w:val="20"/>
              </w:rPr>
            </w:pPr>
          </w:p>
          <w:p w:rsidR="00E025F9" w:rsidRDefault="00E025F9" w:rsidP="004750F6">
            <w:pPr>
              <w:jc w:val="center"/>
              <w:rPr>
                <w:rFonts w:cstheme="minorHAnsi"/>
                <w:sz w:val="20"/>
                <w:szCs w:val="20"/>
              </w:rPr>
            </w:pPr>
          </w:p>
          <w:p w:rsidR="00E025F9" w:rsidRDefault="00E025F9" w:rsidP="004750F6">
            <w:pPr>
              <w:jc w:val="center"/>
              <w:rPr>
                <w:rFonts w:cstheme="minorHAnsi"/>
                <w:sz w:val="20"/>
                <w:szCs w:val="20"/>
              </w:rPr>
            </w:pPr>
          </w:p>
          <w:p w:rsidR="00F26A56" w:rsidRPr="00A53135" w:rsidRDefault="00F26A56" w:rsidP="004750F6">
            <w:pPr>
              <w:jc w:val="center"/>
              <w:rPr>
                <w:rFonts w:cstheme="minorHAnsi"/>
                <w:sz w:val="20"/>
                <w:szCs w:val="20"/>
              </w:rPr>
            </w:pPr>
            <w:r w:rsidRPr="00A53135">
              <w:rPr>
                <w:rFonts w:cstheme="minorHAnsi"/>
                <w:sz w:val="20"/>
                <w:szCs w:val="20"/>
              </w:rPr>
              <w:t>Anlatım</w:t>
            </w:r>
          </w:p>
          <w:p w:rsidR="00F26A56" w:rsidRPr="00A53135" w:rsidRDefault="00F26A56" w:rsidP="004750F6">
            <w:pPr>
              <w:jc w:val="center"/>
              <w:rPr>
                <w:rFonts w:cstheme="minorHAnsi"/>
                <w:sz w:val="20"/>
                <w:szCs w:val="20"/>
                <w:lang w:eastAsia="tr-TR"/>
              </w:rPr>
            </w:pPr>
            <w:r w:rsidRPr="00A53135">
              <w:rPr>
                <w:rFonts w:cstheme="minorHAnsi"/>
                <w:sz w:val="20"/>
                <w:szCs w:val="20"/>
              </w:rPr>
              <w:t>Soru Cevap</w:t>
            </w:r>
          </w:p>
          <w:p w:rsidR="00F26A56" w:rsidRPr="00A53135" w:rsidRDefault="00F26A56" w:rsidP="004750F6">
            <w:pPr>
              <w:jc w:val="center"/>
              <w:rPr>
                <w:rFonts w:cstheme="minorHAnsi"/>
                <w:sz w:val="20"/>
                <w:szCs w:val="20"/>
              </w:rPr>
            </w:pPr>
            <w:r w:rsidRPr="00A53135">
              <w:rPr>
                <w:rFonts w:cstheme="minorHAnsi"/>
                <w:sz w:val="20"/>
                <w:szCs w:val="20"/>
              </w:rPr>
              <w:t>Tartışma</w:t>
            </w:r>
          </w:p>
          <w:p w:rsidR="00F26A56" w:rsidRPr="00A53135" w:rsidRDefault="00F26A56" w:rsidP="004750F6">
            <w:pPr>
              <w:jc w:val="center"/>
              <w:rPr>
                <w:rFonts w:cstheme="minorHAnsi"/>
                <w:sz w:val="20"/>
                <w:szCs w:val="20"/>
              </w:rPr>
            </w:pPr>
            <w:r w:rsidRPr="00A53135">
              <w:rPr>
                <w:rFonts w:cstheme="minorHAnsi"/>
                <w:sz w:val="20"/>
                <w:szCs w:val="20"/>
              </w:rPr>
              <w:t>Örnek olay</w:t>
            </w:r>
          </w:p>
          <w:p w:rsidR="00F26A56" w:rsidRPr="00A53135" w:rsidRDefault="00F26A56" w:rsidP="004750F6">
            <w:pPr>
              <w:jc w:val="center"/>
              <w:rPr>
                <w:rFonts w:cstheme="minorHAnsi"/>
                <w:sz w:val="20"/>
                <w:szCs w:val="20"/>
              </w:rPr>
            </w:pPr>
            <w:r w:rsidRPr="00A53135">
              <w:rPr>
                <w:rFonts w:cstheme="minorHAnsi"/>
                <w:sz w:val="20"/>
                <w:szCs w:val="20"/>
              </w:rPr>
              <w:t>Gösteri</w:t>
            </w:r>
          </w:p>
          <w:p w:rsidR="00F26A56" w:rsidRPr="00A53135" w:rsidRDefault="00F26A56" w:rsidP="004750F6">
            <w:pPr>
              <w:jc w:val="center"/>
              <w:rPr>
                <w:rFonts w:cstheme="minorHAnsi"/>
                <w:sz w:val="20"/>
                <w:szCs w:val="20"/>
              </w:rPr>
            </w:pPr>
            <w:r w:rsidRPr="00A53135">
              <w:rPr>
                <w:rFonts w:cstheme="minorHAnsi"/>
                <w:sz w:val="20"/>
                <w:szCs w:val="20"/>
              </w:rPr>
              <w:t>Anlatım</w:t>
            </w:r>
          </w:p>
          <w:p w:rsidR="00F26A56" w:rsidRPr="00A53135" w:rsidRDefault="00F26A56" w:rsidP="004750F6">
            <w:pPr>
              <w:jc w:val="center"/>
              <w:rPr>
                <w:rFonts w:cstheme="minorHAnsi"/>
                <w:sz w:val="20"/>
                <w:szCs w:val="20"/>
              </w:rPr>
            </w:pPr>
            <w:proofErr w:type="spellStart"/>
            <w:r w:rsidRPr="00A53135">
              <w:rPr>
                <w:rFonts w:cstheme="minorHAnsi"/>
                <w:sz w:val="20"/>
                <w:szCs w:val="20"/>
              </w:rPr>
              <w:t>Dramatizasyon</w:t>
            </w:r>
            <w:proofErr w:type="spellEnd"/>
          </w:p>
          <w:p w:rsidR="00F26A56" w:rsidRPr="00A53135" w:rsidRDefault="00F26A56" w:rsidP="004750F6">
            <w:pPr>
              <w:jc w:val="center"/>
              <w:rPr>
                <w:rFonts w:cstheme="minorHAnsi"/>
                <w:sz w:val="20"/>
                <w:szCs w:val="20"/>
              </w:rPr>
            </w:pPr>
            <w:r w:rsidRPr="00A53135">
              <w:rPr>
                <w:rFonts w:cstheme="minorHAnsi"/>
                <w:sz w:val="20"/>
                <w:szCs w:val="20"/>
              </w:rPr>
              <w:t>Deney,</w:t>
            </w:r>
          </w:p>
          <w:p w:rsidR="00F26A56" w:rsidRPr="00A53135" w:rsidRDefault="00F26A56" w:rsidP="004750F6">
            <w:pPr>
              <w:jc w:val="center"/>
              <w:rPr>
                <w:rFonts w:cstheme="minorHAnsi"/>
                <w:sz w:val="20"/>
                <w:szCs w:val="20"/>
              </w:rPr>
            </w:pPr>
            <w:r w:rsidRPr="00A53135">
              <w:rPr>
                <w:rFonts w:cstheme="minorHAnsi"/>
                <w:sz w:val="20"/>
                <w:szCs w:val="20"/>
              </w:rPr>
              <w:t>Beyin fırtınası</w:t>
            </w:r>
          </w:p>
          <w:p w:rsidR="00F26A56" w:rsidRPr="00A53135" w:rsidRDefault="00F26A56" w:rsidP="004750F6">
            <w:pPr>
              <w:jc w:val="center"/>
              <w:rPr>
                <w:rFonts w:cstheme="minorHAnsi"/>
                <w:sz w:val="20"/>
                <w:szCs w:val="20"/>
              </w:rPr>
            </w:pPr>
            <w:r w:rsidRPr="00A53135">
              <w:rPr>
                <w:rFonts w:cstheme="minorHAnsi"/>
                <w:sz w:val="20"/>
                <w:szCs w:val="20"/>
              </w:rPr>
              <w:t>Gezi gözlem</w:t>
            </w:r>
          </w:p>
          <w:p w:rsidR="00F26A56" w:rsidRDefault="00F26A56" w:rsidP="004750F6">
            <w:pPr>
              <w:jc w:val="center"/>
              <w:rPr>
                <w:rFonts w:cstheme="minorHAnsi"/>
                <w:sz w:val="20"/>
                <w:szCs w:val="20"/>
              </w:rPr>
            </w:pPr>
          </w:p>
          <w:p w:rsidR="00F26A56" w:rsidRPr="00A53135" w:rsidRDefault="00F26A56" w:rsidP="004750F6">
            <w:pPr>
              <w:jc w:val="center"/>
              <w:rPr>
                <w:rFonts w:cstheme="minorHAnsi"/>
                <w:sz w:val="20"/>
                <w:szCs w:val="20"/>
              </w:rPr>
            </w:pPr>
          </w:p>
          <w:p w:rsidR="00F26A56" w:rsidRPr="00A53135" w:rsidRDefault="00F26A56" w:rsidP="004750F6">
            <w:pPr>
              <w:jc w:val="center"/>
              <w:rPr>
                <w:rFonts w:cstheme="minorHAnsi"/>
                <w:sz w:val="12"/>
                <w:szCs w:val="12"/>
              </w:rPr>
            </w:pPr>
            <w:r w:rsidRPr="00A53135">
              <w:rPr>
                <w:rFonts w:cstheme="minorHAnsi"/>
                <w:sz w:val="20"/>
                <w:szCs w:val="20"/>
              </w:rPr>
              <w:t>Okulların açık olmadığı zaman uzaktan eğitim yolu ile EBA ve diğer dijital platformlardan yapılacak olan eğitim</w:t>
            </w:r>
          </w:p>
        </w:tc>
        <w:tc>
          <w:tcPr>
            <w:tcW w:w="1134" w:type="dxa"/>
            <w:vMerge w:val="restart"/>
            <w:vAlign w:val="center"/>
          </w:tcPr>
          <w:p w:rsidR="00F26A56" w:rsidRPr="00A53135" w:rsidRDefault="00F26A56" w:rsidP="00A53135">
            <w:pPr>
              <w:rPr>
                <w:rFonts w:cstheme="minorHAnsi"/>
                <w:sz w:val="14"/>
                <w:szCs w:val="14"/>
              </w:rPr>
            </w:pPr>
          </w:p>
          <w:p w:rsidR="00F26A56" w:rsidRPr="00A53135" w:rsidRDefault="00F26A56" w:rsidP="00026C2E">
            <w:pPr>
              <w:jc w:val="center"/>
              <w:rPr>
                <w:rFonts w:cstheme="minorHAnsi"/>
                <w:sz w:val="14"/>
                <w:szCs w:val="14"/>
              </w:rPr>
            </w:pPr>
          </w:p>
          <w:p w:rsidR="00F26A56" w:rsidRDefault="00F26A56" w:rsidP="007966F2">
            <w:pPr>
              <w:jc w:val="center"/>
              <w:rPr>
                <w:rFonts w:cstheme="minorHAnsi"/>
                <w:sz w:val="18"/>
                <w:szCs w:val="18"/>
              </w:rPr>
            </w:pPr>
            <w:r>
              <w:rPr>
                <w:rFonts w:cstheme="minorHAnsi"/>
                <w:sz w:val="18"/>
                <w:szCs w:val="18"/>
              </w:rPr>
              <w:t>K</w:t>
            </w:r>
            <w:r w:rsidRPr="00A53135">
              <w:rPr>
                <w:rFonts w:cstheme="minorHAnsi"/>
                <w:sz w:val="18"/>
                <w:szCs w:val="18"/>
              </w:rPr>
              <w:t xml:space="preserve">avram haritaları, zihin haritaları, </w:t>
            </w:r>
            <w:proofErr w:type="spellStart"/>
            <w:r w:rsidRPr="00A53135">
              <w:rPr>
                <w:rFonts w:cstheme="minorHAnsi"/>
                <w:sz w:val="18"/>
                <w:szCs w:val="18"/>
              </w:rPr>
              <w:t>tanılayıcı</w:t>
            </w:r>
            <w:proofErr w:type="spellEnd"/>
            <w:r w:rsidRPr="00A53135">
              <w:rPr>
                <w:rFonts w:cstheme="minorHAnsi"/>
                <w:sz w:val="18"/>
                <w:szCs w:val="18"/>
              </w:rPr>
              <w:t xml:space="preserve"> dallanmış ağaç, yapılandı</w:t>
            </w:r>
            <w:r>
              <w:rPr>
                <w:rFonts w:cstheme="minorHAnsi"/>
                <w:sz w:val="18"/>
                <w:szCs w:val="18"/>
              </w:rPr>
              <w:t>-</w:t>
            </w:r>
          </w:p>
          <w:p w:rsidR="00F26A56" w:rsidRDefault="00F26A56" w:rsidP="007966F2">
            <w:pPr>
              <w:jc w:val="center"/>
              <w:rPr>
                <w:rFonts w:cstheme="minorHAnsi"/>
                <w:sz w:val="18"/>
                <w:szCs w:val="18"/>
              </w:rPr>
            </w:pPr>
            <w:proofErr w:type="spellStart"/>
            <w:proofErr w:type="gramStart"/>
            <w:r w:rsidRPr="00A53135">
              <w:rPr>
                <w:rFonts w:cstheme="minorHAnsi"/>
                <w:sz w:val="18"/>
                <w:szCs w:val="18"/>
              </w:rPr>
              <w:t>rılmış</w:t>
            </w:r>
            <w:proofErr w:type="spellEnd"/>
            <w:r w:rsidRPr="00A53135">
              <w:rPr>
                <w:rFonts w:cstheme="minorHAnsi"/>
                <w:sz w:val="18"/>
                <w:szCs w:val="18"/>
              </w:rPr>
              <w:t xml:space="preserve">  </w:t>
            </w:r>
            <w:proofErr w:type="spellStart"/>
            <w:r w:rsidRPr="00A53135">
              <w:rPr>
                <w:rFonts w:cstheme="minorHAnsi"/>
                <w:sz w:val="18"/>
                <w:szCs w:val="18"/>
              </w:rPr>
              <w:t>grid</w:t>
            </w:r>
            <w:proofErr w:type="spellEnd"/>
            <w:proofErr w:type="gramEnd"/>
            <w:r w:rsidRPr="00A53135">
              <w:rPr>
                <w:rFonts w:cstheme="minorHAnsi"/>
                <w:sz w:val="18"/>
                <w:szCs w:val="18"/>
              </w:rPr>
              <w:t xml:space="preserve">, altı şapka tekniği, bulmaca, çoktan seçmeli, açık uçlu, doğru-yanlış, eşleştirme, boşluk doldurma, iki aşamalı test gibi farklı soru ve tekniklerden uygun olanı uygun yerlerde </w:t>
            </w:r>
            <w:proofErr w:type="spellStart"/>
            <w:r w:rsidRPr="00A53135">
              <w:rPr>
                <w:rFonts w:cstheme="minorHAnsi"/>
                <w:sz w:val="18"/>
                <w:szCs w:val="18"/>
              </w:rPr>
              <w:t>kullanı</w:t>
            </w:r>
            <w:proofErr w:type="spellEnd"/>
            <w:r>
              <w:rPr>
                <w:rFonts w:cstheme="minorHAnsi"/>
                <w:sz w:val="18"/>
                <w:szCs w:val="18"/>
              </w:rPr>
              <w:t>-</w:t>
            </w:r>
          </w:p>
          <w:p w:rsidR="00F26A56" w:rsidRPr="00A53135" w:rsidRDefault="00F26A56" w:rsidP="007966F2">
            <w:pPr>
              <w:jc w:val="center"/>
              <w:rPr>
                <w:rFonts w:cstheme="minorHAnsi"/>
                <w:sz w:val="18"/>
                <w:szCs w:val="18"/>
              </w:rPr>
            </w:pPr>
            <w:proofErr w:type="spellStart"/>
            <w:r w:rsidRPr="00A53135">
              <w:rPr>
                <w:rFonts w:cstheme="minorHAnsi"/>
                <w:sz w:val="18"/>
                <w:szCs w:val="18"/>
              </w:rPr>
              <w:t>lacaktır</w:t>
            </w:r>
            <w:proofErr w:type="spellEnd"/>
            <w:r w:rsidRPr="00A53135">
              <w:rPr>
                <w:rFonts w:cstheme="minorHAnsi"/>
                <w:sz w:val="18"/>
                <w:szCs w:val="18"/>
              </w:rPr>
              <w:t>.</w:t>
            </w:r>
          </w:p>
          <w:p w:rsidR="00F26A56" w:rsidRDefault="00F26A56" w:rsidP="00026C2E">
            <w:pPr>
              <w:jc w:val="center"/>
              <w:rPr>
                <w:rFonts w:cstheme="minorHAnsi"/>
                <w:sz w:val="20"/>
                <w:szCs w:val="20"/>
              </w:rPr>
            </w:pPr>
          </w:p>
          <w:p w:rsidR="00F26A56" w:rsidRDefault="00F26A56" w:rsidP="004F31B5">
            <w:pPr>
              <w:rPr>
                <w:rFonts w:cstheme="minorHAnsi"/>
                <w:sz w:val="20"/>
                <w:szCs w:val="20"/>
              </w:rPr>
            </w:pPr>
          </w:p>
          <w:p w:rsidR="00F26A56" w:rsidRDefault="00F26A56" w:rsidP="00026C2E">
            <w:pPr>
              <w:jc w:val="center"/>
              <w:rPr>
                <w:rFonts w:cstheme="minorHAnsi"/>
                <w:sz w:val="20"/>
                <w:szCs w:val="20"/>
              </w:rPr>
            </w:pPr>
          </w:p>
          <w:p w:rsidR="00F26A56" w:rsidRDefault="00F26A56" w:rsidP="00026C2E">
            <w:pPr>
              <w:jc w:val="center"/>
              <w:rPr>
                <w:rFonts w:cstheme="minorHAnsi"/>
                <w:sz w:val="20"/>
                <w:szCs w:val="20"/>
              </w:rPr>
            </w:pPr>
          </w:p>
          <w:p w:rsidR="00F26A56" w:rsidRDefault="00F26A56" w:rsidP="00026C2E">
            <w:pPr>
              <w:jc w:val="center"/>
              <w:rPr>
                <w:rFonts w:cstheme="minorHAnsi"/>
                <w:sz w:val="20"/>
                <w:szCs w:val="20"/>
              </w:rPr>
            </w:pPr>
          </w:p>
          <w:p w:rsidR="00F26A56" w:rsidRDefault="00F26A56" w:rsidP="00026C2E">
            <w:pPr>
              <w:jc w:val="center"/>
              <w:rPr>
                <w:rFonts w:cstheme="minorHAnsi"/>
                <w:sz w:val="20"/>
                <w:szCs w:val="20"/>
              </w:rPr>
            </w:pPr>
          </w:p>
          <w:p w:rsidR="00F26A56" w:rsidRDefault="00F26A56" w:rsidP="00026C2E">
            <w:pPr>
              <w:jc w:val="center"/>
              <w:rPr>
                <w:rFonts w:cstheme="minorHAnsi"/>
                <w:sz w:val="20"/>
                <w:szCs w:val="20"/>
              </w:rPr>
            </w:pPr>
          </w:p>
          <w:p w:rsidR="00F26A56" w:rsidRDefault="00F26A56" w:rsidP="00026C2E">
            <w:pPr>
              <w:jc w:val="center"/>
              <w:rPr>
                <w:rFonts w:cstheme="minorHAnsi"/>
                <w:sz w:val="20"/>
                <w:szCs w:val="20"/>
              </w:rPr>
            </w:pPr>
          </w:p>
          <w:p w:rsidR="00F26A56" w:rsidRDefault="00F26A56" w:rsidP="00026C2E">
            <w:pPr>
              <w:jc w:val="center"/>
              <w:rPr>
                <w:rFonts w:cstheme="minorHAnsi"/>
                <w:sz w:val="20"/>
                <w:szCs w:val="20"/>
              </w:rPr>
            </w:pPr>
          </w:p>
          <w:p w:rsidR="00F26A56" w:rsidRDefault="00F26A56" w:rsidP="00026C2E">
            <w:pPr>
              <w:jc w:val="center"/>
              <w:rPr>
                <w:rFonts w:cstheme="minorHAnsi"/>
                <w:sz w:val="20"/>
                <w:szCs w:val="20"/>
              </w:rPr>
            </w:pPr>
          </w:p>
          <w:p w:rsidR="00F26A56" w:rsidRDefault="00F26A56" w:rsidP="00026C2E">
            <w:pPr>
              <w:jc w:val="center"/>
              <w:rPr>
                <w:rFonts w:cstheme="minorHAnsi"/>
                <w:sz w:val="20"/>
                <w:szCs w:val="20"/>
              </w:rPr>
            </w:pPr>
          </w:p>
          <w:p w:rsidR="00F26A56" w:rsidRDefault="00F26A56" w:rsidP="00D737A5">
            <w:pPr>
              <w:rPr>
                <w:rFonts w:cstheme="minorHAnsi"/>
                <w:sz w:val="20"/>
                <w:szCs w:val="20"/>
              </w:rPr>
            </w:pPr>
          </w:p>
          <w:p w:rsidR="00F26A56" w:rsidRPr="00A53135" w:rsidRDefault="00F26A56" w:rsidP="00026C2E">
            <w:pPr>
              <w:jc w:val="center"/>
              <w:rPr>
                <w:rFonts w:cstheme="minorHAnsi"/>
                <w:sz w:val="20"/>
                <w:szCs w:val="20"/>
              </w:rPr>
            </w:pPr>
          </w:p>
          <w:p w:rsidR="00F26A56" w:rsidRDefault="00F26A56" w:rsidP="00E43D35">
            <w:pPr>
              <w:jc w:val="center"/>
              <w:rPr>
                <w:rFonts w:cstheme="minorHAnsi"/>
                <w:sz w:val="18"/>
                <w:szCs w:val="18"/>
              </w:rPr>
            </w:pPr>
            <w:r>
              <w:rPr>
                <w:rFonts w:cstheme="minorHAnsi"/>
                <w:sz w:val="18"/>
                <w:szCs w:val="18"/>
              </w:rPr>
              <w:t>K</w:t>
            </w:r>
            <w:r w:rsidRPr="00A53135">
              <w:rPr>
                <w:rFonts w:cstheme="minorHAnsi"/>
                <w:sz w:val="18"/>
                <w:szCs w:val="18"/>
              </w:rPr>
              <w:t xml:space="preserve">avram haritaları, zihin haritaları, </w:t>
            </w:r>
            <w:proofErr w:type="spellStart"/>
            <w:r w:rsidRPr="00A53135">
              <w:rPr>
                <w:rFonts w:cstheme="minorHAnsi"/>
                <w:sz w:val="18"/>
                <w:szCs w:val="18"/>
              </w:rPr>
              <w:t>tanılayıcı</w:t>
            </w:r>
            <w:proofErr w:type="spellEnd"/>
            <w:r w:rsidRPr="00A53135">
              <w:rPr>
                <w:rFonts w:cstheme="minorHAnsi"/>
                <w:sz w:val="18"/>
                <w:szCs w:val="18"/>
              </w:rPr>
              <w:t xml:space="preserve"> dallanmış ağaç, yapılandı</w:t>
            </w:r>
            <w:r>
              <w:rPr>
                <w:rFonts w:cstheme="minorHAnsi"/>
                <w:sz w:val="18"/>
                <w:szCs w:val="18"/>
              </w:rPr>
              <w:t>-</w:t>
            </w:r>
          </w:p>
          <w:p w:rsidR="00F26A56" w:rsidRDefault="00F26A56" w:rsidP="00E43D35">
            <w:pPr>
              <w:jc w:val="center"/>
              <w:rPr>
                <w:rFonts w:cstheme="minorHAnsi"/>
                <w:sz w:val="18"/>
                <w:szCs w:val="18"/>
              </w:rPr>
            </w:pPr>
            <w:proofErr w:type="spellStart"/>
            <w:proofErr w:type="gramStart"/>
            <w:r w:rsidRPr="00A53135">
              <w:rPr>
                <w:rFonts w:cstheme="minorHAnsi"/>
                <w:sz w:val="18"/>
                <w:szCs w:val="18"/>
              </w:rPr>
              <w:t>rılmış</w:t>
            </w:r>
            <w:proofErr w:type="spellEnd"/>
            <w:r w:rsidRPr="00A53135">
              <w:rPr>
                <w:rFonts w:cstheme="minorHAnsi"/>
                <w:sz w:val="18"/>
                <w:szCs w:val="18"/>
              </w:rPr>
              <w:t xml:space="preserve">  </w:t>
            </w:r>
            <w:proofErr w:type="spellStart"/>
            <w:r w:rsidRPr="00A53135">
              <w:rPr>
                <w:rFonts w:cstheme="minorHAnsi"/>
                <w:sz w:val="18"/>
                <w:szCs w:val="18"/>
              </w:rPr>
              <w:t>grid</w:t>
            </w:r>
            <w:proofErr w:type="spellEnd"/>
            <w:proofErr w:type="gramEnd"/>
            <w:r w:rsidRPr="00A53135">
              <w:rPr>
                <w:rFonts w:cstheme="minorHAnsi"/>
                <w:sz w:val="18"/>
                <w:szCs w:val="18"/>
              </w:rPr>
              <w:t xml:space="preserve">, altı şapka tekniği, bulmaca, çoktan seçmeli, açık uçlu, doğru-yanlış, eşleştirme, boşluk doldurma, iki aşamalı test gibi farklı soru ve tekniklerden uygun olanı uygun yerlerde </w:t>
            </w:r>
            <w:proofErr w:type="spellStart"/>
            <w:r w:rsidRPr="00A53135">
              <w:rPr>
                <w:rFonts w:cstheme="minorHAnsi"/>
                <w:sz w:val="18"/>
                <w:szCs w:val="18"/>
              </w:rPr>
              <w:t>kullanı</w:t>
            </w:r>
            <w:proofErr w:type="spellEnd"/>
            <w:r>
              <w:rPr>
                <w:rFonts w:cstheme="minorHAnsi"/>
                <w:sz w:val="18"/>
                <w:szCs w:val="18"/>
              </w:rPr>
              <w:t>-</w:t>
            </w:r>
          </w:p>
          <w:p w:rsidR="00F26A56" w:rsidRPr="00A53135" w:rsidRDefault="00F26A56" w:rsidP="00E43D35">
            <w:pPr>
              <w:jc w:val="center"/>
              <w:rPr>
                <w:rFonts w:cstheme="minorHAnsi"/>
                <w:sz w:val="18"/>
                <w:szCs w:val="18"/>
              </w:rPr>
            </w:pPr>
            <w:proofErr w:type="spellStart"/>
            <w:r w:rsidRPr="00A53135">
              <w:rPr>
                <w:rFonts w:cstheme="minorHAnsi"/>
                <w:sz w:val="18"/>
                <w:szCs w:val="18"/>
              </w:rPr>
              <w:t>lacaktır</w:t>
            </w:r>
            <w:proofErr w:type="spellEnd"/>
            <w:r w:rsidRPr="00A53135">
              <w:rPr>
                <w:rFonts w:cstheme="minorHAnsi"/>
                <w:sz w:val="18"/>
                <w:szCs w:val="18"/>
              </w:rPr>
              <w:t>.</w:t>
            </w:r>
          </w:p>
          <w:p w:rsidR="00F26A56" w:rsidRPr="00A53135" w:rsidRDefault="00F26A56" w:rsidP="00E43D35">
            <w:pPr>
              <w:jc w:val="center"/>
              <w:rPr>
                <w:rFonts w:cstheme="minorHAnsi"/>
                <w:sz w:val="20"/>
                <w:szCs w:val="20"/>
              </w:rPr>
            </w:pPr>
          </w:p>
          <w:p w:rsidR="00F26A56" w:rsidRPr="00A53135" w:rsidRDefault="00F26A56" w:rsidP="00026C2E">
            <w:pPr>
              <w:jc w:val="center"/>
              <w:rPr>
                <w:rFonts w:cstheme="minorHAnsi"/>
                <w:sz w:val="14"/>
                <w:szCs w:val="14"/>
              </w:rPr>
            </w:pPr>
          </w:p>
          <w:p w:rsidR="00F26A56" w:rsidRPr="00A53135" w:rsidRDefault="00F26A56" w:rsidP="00026C2E">
            <w:pPr>
              <w:jc w:val="center"/>
              <w:rPr>
                <w:rFonts w:cstheme="minorHAnsi"/>
                <w:sz w:val="14"/>
                <w:szCs w:val="14"/>
              </w:rPr>
            </w:pPr>
          </w:p>
          <w:p w:rsidR="00F26A56" w:rsidRPr="00A53135" w:rsidRDefault="00F26A56" w:rsidP="004F31B5">
            <w:pPr>
              <w:rPr>
                <w:rFonts w:cstheme="minorHAnsi"/>
                <w:sz w:val="14"/>
                <w:szCs w:val="14"/>
              </w:rPr>
            </w:pPr>
          </w:p>
          <w:p w:rsidR="00F26A56" w:rsidRPr="00A53135" w:rsidRDefault="00F26A56" w:rsidP="00026C2E">
            <w:pPr>
              <w:jc w:val="center"/>
              <w:rPr>
                <w:rFonts w:cstheme="minorHAnsi"/>
                <w:sz w:val="14"/>
                <w:szCs w:val="14"/>
              </w:rPr>
            </w:pPr>
          </w:p>
          <w:p w:rsidR="00F26A56" w:rsidRPr="00A53135" w:rsidRDefault="00F26A56" w:rsidP="00026C2E">
            <w:pPr>
              <w:jc w:val="center"/>
              <w:rPr>
                <w:rFonts w:cstheme="minorHAnsi"/>
                <w:sz w:val="14"/>
                <w:szCs w:val="14"/>
              </w:rPr>
            </w:pPr>
          </w:p>
        </w:tc>
        <w:tc>
          <w:tcPr>
            <w:tcW w:w="1418" w:type="dxa"/>
            <w:vMerge w:val="restart"/>
            <w:shd w:val="clear" w:color="auto" w:fill="FFFFFF" w:themeFill="background1"/>
          </w:tcPr>
          <w:p w:rsidR="00F26A56" w:rsidRPr="00A53135" w:rsidRDefault="00F26A56" w:rsidP="00026C2E">
            <w:pPr>
              <w:jc w:val="center"/>
              <w:rPr>
                <w:rFonts w:cstheme="minorHAnsi"/>
                <w:sz w:val="20"/>
                <w:szCs w:val="20"/>
              </w:rPr>
            </w:pPr>
          </w:p>
          <w:p w:rsidR="00F26A56" w:rsidRPr="00A53135" w:rsidRDefault="00F26A56" w:rsidP="00026C2E">
            <w:pPr>
              <w:jc w:val="center"/>
              <w:rPr>
                <w:rFonts w:cstheme="minorHAnsi"/>
                <w:sz w:val="20"/>
                <w:szCs w:val="20"/>
              </w:rPr>
            </w:pPr>
          </w:p>
          <w:p w:rsidR="00F26A56" w:rsidRPr="00A53135" w:rsidRDefault="00F26A56" w:rsidP="00026C2E">
            <w:pPr>
              <w:jc w:val="center"/>
              <w:rPr>
                <w:rFonts w:cstheme="minorHAnsi"/>
                <w:sz w:val="20"/>
                <w:szCs w:val="20"/>
              </w:rPr>
            </w:pPr>
          </w:p>
          <w:p w:rsidR="00F26A56" w:rsidRPr="00E348CB" w:rsidRDefault="00F26A56" w:rsidP="00E348CB">
            <w:pPr>
              <w:rPr>
                <w:rFonts w:cstheme="minorHAnsi"/>
                <w:sz w:val="18"/>
                <w:szCs w:val="18"/>
              </w:rPr>
            </w:pPr>
          </w:p>
          <w:p w:rsidR="00F26A56" w:rsidRPr="00E348CB" w:rsidRDefault="00F26A56" w:rsidP="00026C2E">
            <w:pPr>
              <w:jc w:val="center"/>
              <w:rPr>
                <w:rFonts w:cstheme="minorHAnsi"/>
                <w:sz w:val="18"/>
                <w:szCs w:val="18"/>
              </w:rPr>
            </w:pPr>
            <w:r w:rsidRPr="00E348CB">
              <w:rPr>
                <w:rFonts w:cstheme="minorHAnsi"/>
                <w:sz w:val="18"/>
                <w:szCs w:val="18"/>
              </w:rPr>
              <w:t>İlköğretim Haftası</w:t>
            </w:r>
          </w:p>
          <w:p w:rsidR="00F26A56" w:rsidRPr="00E348CB" w:rsidRDefault="00F26A56" w:rsidP="00026C2E">
            <w:pPr>
              <w:jc w:val="center"/>
              <w:rPr>
                <w:rFonts w:cstheme="minorHAnsi"/>
                <w:sz w:val="18"/>
                <w:szCs w:val="18"/>
              </w:rPr>
            </w:pPr>
            <w:r w:rsidRPr="00E348CB">
              <w:rPr>
                <w:rFonts w:cstheme="minorHAnsi"/>
                <w:sz w:val="18"/>
                <w:szCs w:val="18"/>
              </w:rPr>
              <w:t>(6-10 Eylül)</w:t>
            </w:r>
          </w:p>
          <w:p w:rsidR="00F26A56" w:rsidRPr="00E348CB" w:rsidRDefault="00F26A56" w:rsidP="00026C2E">
            <w:pPr>
              <w:jc w:val="center"/>
              <w:rPr>
                <w:rFonts w:cstheme="minorHAnsi"/>
                <w:sz w:val="18"/>
                <w:szCs w:val="18"/>
              </w:rPr>
            </w:pPr>
          </w:p>
          <w:p w:rsidR="00F26A56" w:rsidRPr="00E348CB" w:rsidRDefault="00F26A56" w:rsidP="00026C2E">
            <w:pPr>
              <w:jc w:val="center"/>
              <w:rPr>
                <w:rFonts w:cstheme="minorHAnsi"/>
                <w:sz w:val="18"/>
                <w:szCs w:val="18"/>
              </w:rPr>
            </w:pPr>
          </w:p>
          <w:p w:rsidR="00F26A56" w:rsidRDefault="00F26A56" w:rsidP="00026C2E">
            <w:pPr>
              <w:jc w:val="center"/>
              <w:rPr>
                <w:rFonts w:cstheme="minorHAnsi"/>
                <w:sz w:val="18"/>
                <w:szCs w:val="18"/>
              </w:rPr>
            </w:pPr>
          </w:p>
          <w:p w:rsidR="00F26A56" w:rsidRDefault="00F26A56" w:rsidP="00026C2E">
            <w:pPr>
              <w:jc w:val="center"/>
              <w:rPr>
                <w:rFonts w:cstheme="minorHAnsi"/>
                <w:sz w:val="18"/>
                <w:szCs w:val="18"/>
              </w:rPr>
            </w:pPr>
          </w:p>
          <w:p w:rsidR="00F26A56" w:rsidRDefault="00F26A56" w:rsidP="00026C2E">
            <w:pPr>
              <w:jc w:val="center"/>
              <w:rPr>
                <w:rFonts w:cstheme="minorHAnsi"/>
                <w:sz w:val="18"/>
                <w:szCs w:val="18"/>
              </w:rPr>
            </w:pPr>
          </w:p>
          <w:p w:rsidR="00F26A56" w:rsidRDefault="00F26A56" w:rsidP="00026C2E">
            <w:pPr>
              <w:jc w:val="center"/>
              <w:rPr>
                <w:rFonts w:cstheme="minorHAnsi"/>
                <w:sz w:val="18"/>
                <w:szCs w:val="18"/>
              </w:rPr>
            </w:pPr>
          </w:p>
          <w:p w:rsidR="00F26A56" w:rsidRDefault="00F26A56" w:rsidP="00026C2E">
            <w:pPr>
              <w:jc w:val="center"/>
              <w:rPr>
                <w:rFonts w:cstheme="minorHAnsi"/>
                <w:sz w:val="18"/>
                <w:szCs w:val="18"/>
              </w:rPr>
            </w:pPr>
          </w:p>
          <w:p w:rsidR="00F26A56" w:rsidRDefault="00F26A56" w:rsidP="00026C2E">
            <w:pPr>
              <w:jc w:val="center"/>
              <w:rPr>
                <w:rFonts w:cstheme="minorHAnsi"/>
                <w:sz w:val="18"/>
                <w:szCs w:val="18"/>
              </w:rPr>
            </w:pPr>
          </w:p>
          <w:p w:rsidR="00F26A56" w:rsidRDefault="00F26A56" w:rsidP="00026C2E">
            <w:pPr>
              <w:jc w:val="center"/>
              <w:rPr>
                <w:rFonts w:cstheme="minorHAnsi"/>
                <w:sz w:val="18"/>
                <w:szCs w:val="18"/>
              </w:rPr>
            </w:pPr>
          </w:p>
          <w:p w:rsidR="00F26A56" w:rsidRDefault="00F26A56" w:rsidP="00026C2E">
            <w:pPr>
              <w:jc w:val="center"/>
              <w:rPr>
                <w:rFonts w:cstheme="minorHAnsi"/>
                <w:sz w:val="18"/>
                <w:szCs w:val="18"/>
              </w:rPr>
            </w:pPr>
          </w:p>
          <w:p w:rsidR="00F26A56" w:rsidRDefault="00F26A56" w:rsidP="00026C2E">
            <w:pPr>
              <w:jc w:val="center"/>
              <w:rPr>
                <w:rFonts w:cstheme="minorHAnsi"/>
                <w:sz w:val="18"/>
                <w:szCs w:val="18"/>
              </w:rPr>
            </w:pPr>
          </w:p>
          <w:p w:rsidR="00F26A56" w:rsidRDefault="00F26A56" w:rsidP="00026C2E">
            <w:pPr>
              <w:jc w:val="center"/>
              <w:rPr>
                <w:rFonts w:cstheme="minorHAnsi"/>
                <w:sz w:val="18"/>
                <w:szCs w:val="18"/>
              </w:rPr>
            </w:pPr>
          </w:p>
          <w:p w:rsidR="00F26A56" w:rsidRDefault="00F26A56" w:rsidP="00026C2E">
            <w:pPr>
              <w:jc w:val="center"/>
              <w:rPr>
                <w:rFonts w:cstheme="minorHAnsi"/>
                <w:sz w:val="18"/>
                <w:szCs w:val="18"/>
              </w:rPr>
            </w:pPr>
          </w:p>
          <w:p w:rsidR="00F26A56" w:rsidRDefault="00F26A56" w:rsidP="00026C2E">
            <w:pPr>
              <w:jc w:val="center"/>
              <w:rPr>
                <w:rFonts w:cstheme="minorHAnsi"/>
                <w:sz w:val="18"/>
                <w:szCs w:val="18"/>
              </w:rPr>
            </w:pPr>
          </w:p>
          <w:p w:rsidR="00F26A56" w:rsidRDefault="00F26A56" w:rsidP="00026C2E">
            <w:pPr>
              <w:jc w:val="center"/>
              <w:rPr>
                <w:rFonts w:cstheme="minorHAnsi"/>
                <w:sz w:val="18"/>
                <w:szCs w:val="18"/>
              </w:rPr>
            </w:pPr>
          </w:p>
          <w:p w:rsidR="00F26A56" w:rsidRDefault="00F26A56" w:rsidP="00026C2E">
            <w:pPr>
              <w:jc w:val="center"/>
              <w:rPr>
                <w:rFonts w:cstheme="minorHAnsi"/>
                <w:sz w:val="18"/>
                <w:szCs w:val="18"/>
              </w:rPr>
            </w:pPr>
          </w:p>
          <w:p w:rsidR="00F26A56" w:rsidRPr="00E348CB" w:rsidRDefault="00F26A56" w:rsidP="00026C2E">
            <w:pPr>
              <w:jc w:val="center"/>
              <w:rPr>
                <w:rFonts w:cstheme="minorHAnsi"/>
                <w:sz w:val="18"/>
                <w:szCs w:val="18"/>
              </w:rPr>
            </w:pPr>
          </w:p>
          <w:p w:rsidR="00F26A56" w:rsidRPr="00E348CB" w:rsidRDefault="00F26A56" w:rsidP="00026C2E">
            <w:pPr>
              <w:jc w:val="center"/>
              <w:rPr>
                <w:rFonts w:cstheme="minorHAnsi"/>
                <w:sz w:val="18"/>
                <w:szCs w:val="18"/>
              </w:rPr>
            </w:pPr>
          </w:p>
          <w:p w:rsidR="00F26A56" w:rsidRPr="00E348CB" w:rsidRDefault="00F26A56" w:rsidP="00FB4D7F">
            <w:pPr>
              <w:jc w:val="center"/>
              <w:rPr>
                <w:rFonts w:cstheme="minorHAnsi"/>
                <w:sz w:val="18"/>
                <w:szCs w:val="18"/>
              </w:rPr>
            </w:pPr>
            <w:r w:rsidRPr="00E348CB">
              <w:rPr>
                <w:rFonts w:cstheme="minorHAnsi"/>
                <w:sz w:val="18"/>
                <w:szCs w:val="18"/>
              </w:rPr>
              <w:t>29 Ekim Cumhuriyet Bayramı</w:t>
            </w:r>
          </w:p>
          <w:p w:rsidR="00F26A56" w:rsidRPr="00E348CB" w:rsidRDefault="00F26A56" w:rsidP="00026C2E">
            <w:pPr>
              <w:jc w:val="center"/>
              <w:rPr>
                <w:rFonts w:cstheme="minorHAnsi"/>
                <w:sz w:val="18"/>
                <w:szCs w:val="18"/>
              </w:rPr>
            </w:pPr>
          </w:p>
          <w:p w:rsidR="00F26A56" w:rsidRPr="00E348CB" w:rsidRDefault="00F26A56" w:rsidP="00026C2E">
            <w:pPr>
              <w:jc w:val="center"/>
              <w:rPr>
                <w:rFonts w:cstheme="minorHAnsi"/>
                <w:sz w:val="18"/>
                <w:szCs w:val="18"/>
              </w:rPr>
            </w:pPr>
          </w:p>
          <w:p w:rsidR="00F26A56" w:rsidRPr="00E348CB" w:rsidRDefault="00F26A56" w:rsidP="00026C2E">
            <w:pPr>
              <w:jc w:val="center"/>
              <w:rPr>
                <w:rFonts w:cstheme="minorHAnsi"/>
                <w:sz w:val="18"/>
                <w:szCs w:val="18"/>
              </w:rPr>
            </w:pPr>
          </w:p>
          <w:p w:rsidR="00F26A56" w:rsidRDefault="00F26A56" w:rsidP="00026C2E">
            <w:pPr>
              <w:jc w:val="center"/>
              <w:rPr>
                <w:rFonts w:cstheme="minorHAnsi"/>
                <w:sz w:val="18"/>
                <w:szCs w:val="18"/>
              </w:rPr>
            </w:pPr>
          </w:p>
          <w:p w:rsidR="00F26A56" w:rsidRDefault="00F26A56" w:rsidP="00F26A56">
            <w:pPr>
              <w:rPr>
                <w:rFonts w:cstheme="minorHAnsi"/>
                <w:sz w:val="18"/>
                <w:szCs w:val="18"/>
              </w:rPr>
            </w:pPr>
          </w:p>
          <w:p w:rsidR="00F26A56" w:rsidRPr="00E348CB" w:rsidRDefault="00F26A56" w:rsidP="00F26A56">
            <w:pPr>
              <w:rPr>
                <w:rFonts w:cstheme="minorHAnsi"/>
                <w:sz w:val="18"/>
                <w:szCs w:val="18"/>
              </w:rPr>
            </w:pPr>
          </w:p>
          <w:p w:rsidR="00F26A56" w:rsidRPr="00E348CB" w:rsidRDefault="00F26A56" w:rsidP="00026C2E">
            <w:pPr>
              <w:jc w:val="center"/>
              <w:rPr>
                <w:rFonts w:cstheme="minorHAnsi"/>
                <w:sz w:val="18"/>
                <w:szCs w:val="18"/>
              </w:rPr>
            </w:pPr>
          </w:p>
          <w:p w:rsidR="00F26A56" w:rsidRPr="00E348CB" w:rsidRDefault="00F26A56" w:rsidP="00026C2E">
            <w:pPr>
              <w:jc w:val="center"/>
              <w:rPr>
                <w:rFonts w:cstheme="minorHAnsi"/>
                <w:sz w:val="18"/>
                <w:szCs w:val="18"/>
              </w:rPr>
            </w:pPr>
            <w:r w:rsidRPr="00E348CB">
              <w:rPr>
                <w:rFonts w:cstheme="minorHAnsi"/>
                <w:sz w:val="18"/>
                <w:szCs w:val="18"/>
              </w:rPr>
              <w:t>10 Kasım</w:t>
            </w:r>
          </w:p>
          <w:p w:rsidR="00F26A56" w:rsidRPr="00E348CB" w:rsidRDefault="00F26A56" w:rsidP="00026C2E">
            <w:pPr>
              <w:jc w:val="center"/>
              <w:rPr>
                <w:rFonts w:cstheme="minorHAnsi"/>
                <w:sz w:val="18"/>
                <w:szCs w:val="18"/>
              </w:rPr>
            </w:pPr>
            <w:r w:rsidRPr="00E348CB">
              <w:rPr>
                <w:rFonts w:cstheme="minorHAnsi"/>
                <w:sz w:val="18"/>
                <w:szCs w:val="18"/>
              </w:rPr>
              <w:t>Atatürk’ü Anma</w:t>
            </w:r>
          </w:p>
          <w:p w:rsidR="00F26A56" w:rsidRPr="00E348CB" w:rsidRDefault="00F26A56" w:rsidP="00026C2E">
            <w:pPr>
              <w:jc w:val="center"/>
              <w:rPr>
                <w:rFonts w:cstheme="minorHAnsi"/>
                <w:sz w:val="18"/>
                <w:szCs w:val="18"/>
              </w:rPr>
            </w:pPr>
          </w:p>
          <w:p w:rsidR="00F26A56" w:rsidRDefault="00F26A56" w:rsidP="00026C2E">
            <w:pPr>
              <w:jc w:val="center"/>
              <w:rPr>
                <w:rFonts w:cstheme="minorHAnsi"/>
                <w:sz w:val="18"/>
                <w:szCs w:val="18"/>
              </w:rPr>
            </w:pPr>
          </w:p>
          <w:p w:rsidR="00F26A56" w:rsidRPr="00E348CB" w:rsidRDefault="00F26A56" w:rsidP="00026C2E">
            <w:pPr>
              <w:jc w:val="center"/>
              <w:rPr>
                <w:rFonts w:cstheme="minorHAnsi"/>
                <w:sz w:val="18"/>
                <w:szCs w:val="18"/>
              </w:rPr>
            </w:pPr>
          </w:p>
          <w:p w:rsidR="00F26A56" w:rsidRPr="00E348CB" w:rsidRDefault="00F26A56" w:rsidP="00A53135">
            <w:pPr>
              <w:rPr>
                <w:rFonts w:cstheme="minorHAnsi"/>
                <w:sz w:val="18"/>
                <w:szCs w:val="18"/>
              </w:rPr>
            </w:pPr>
          </w:p>
          <w:p w:rsidR="00F26A56" w:rsidRPr="00E348CB" w:rsidRDefault="00F26A56" w:rsidP="00026C2E">
            <w:pPr>
              <w:jc w:val="center"/>
              <w:rPr>
                <w:rFonts w:cstheme="minorHAnsi"/>
                <w:sz w:val="18"/>
                <w:szCs w:val="18"/>
              </w:rPr>
            </w:pPr>
          </w:p>
          <w:p w:rsidR="00F26A56" w:rsidRPr="00E348CB" w:rsidRDefault="00F26A56" w:rsidP="00FB4D7F">
            <w:pPr>
              <w:jc w:val="center"/>
              <w:rPr>
                <w:rFonts w:cstheme="minorHAnsi"/>
                <w:sz w:val="18"/>
                <w:szCs w:val="18"/>
              </w:rPr>
            </w:pPr>
            <w:r w:rsidRPr="00E348CB">
              <w:rPr>
                <w:rFonts w:cstheme="minorHAnsi"/>
                <w:sz w:val="18"/>
                <w:szCs w:val="18"/>
              </w:rPr>
              <w:lastRenderedPageBreak/>
              <w:t>Öğretmenler Günü</w:t>
            </w:r>
          </w:p>
          <w:p w:rsidR="00F26A56" w:rsidRPr="00E348CB" w:rsidRDefault="00F26A56" w:rsidP="00026C2E">
            <w:pPr>
              <w:jc w:val="center"/>
              <w:rPr>
                <w:rFonts w:cstheme="minorHAnsi"/>
                <w:sz w:val="18"/>
                <w:szCs w:val="18"/>
              </w:rPr>
            </w:pPr>
            <w:r w:rsidRPr="00E348CB">
              <w:rPr>
                <w:rFonts w:cstheme="minorHAnsi"/>
                <w:sz w:val="18"/>
                <w:szCs w:val="18"/>
              </w:rPr>
              <w:t>(24 Kasım)</w:t>
            </w:r>
          </w:p>
          <w:p w:rsidR="00F26A56" w:rsidRPr="00E348CB" w:rsidRDefault="00F26A56" w:rsidP="00026C2E">
            <w:pPr>
              <w:jc w:val="center"/>
              <w:rPr>
                <w:rFonts w:cstheme="minorHAnsi"/>
                <w:sz w:val="18"/>
                <w:szCs w:val="18"/>
              </w:rPr>
            </w:pPr>
          </w:p>
          <w:p w:rsidR="00F26A56" w:rsidRPr="00E348CB" w:rsidRDefault="00F26A56" w:rsidP="00026C2E">
            <w:pPr>
              <w:jc w:val="center"/>
              <w:rPr>
                <w:rFonts w:cstheme="minorHAnsi"/>
                <w:sz w:val="18"/>
                <w:szCs w:val="18"/>
              </w:rPr>
            </w:pPr>
          </w:p>
          <w:p w:rsidR="00F26A56" w:rsidRPr="00E348CB" w:rsidRDefault="00F26A56" w:rsidP="00026C2E">
            <w:pPr>
              <w:jc w:val="center"/>
              <w:rPr>
                <w:rFonts w:cstheme="minorHAnsi"/>
                <w:sz w:val="18"/>
                <w:szCs w:val="18"/>
              </w:rPr>
            </w:pPr>
          </w:p>
          <w:p w:rsidR="00F26A56" w:rsidRPr="00E348CB" w:rsidRDefault="00F26A56" w:rsidP="00026C2E">
            <w:pPr>
              <w:jc w:val="center"/>
              <w:rPr>
                <w:rFonts w:cstheme="minorHAnsi"/>
                <w:sz w:val="16"/>
                <w:szCs w:val="16"/>
              </w:rPr>
            </w:pPr>
          </w:p>
          <w:p w:rsidR="00F26A56" w:rsidRPr="00E348CB" w:rsidRDefault="00F26A56" w:rsidP="00026C2E">
            <w:pPr>
              <w:jc w:val="center"/>
              <w:rPr>
                <w:rFonts w:cstheme="minorHAnsi"/>
                <w:sz w:val="16"/>
                <w:szCs w:val="16"/>
              </w:rPr>
            </w:pPr>
          </w:p>
          <w:p w:rsidR="00F26A56" w:rsidRPr="00E348CB" w:rsidRDefault="00F26A56" w:rsidP="00026C2E">
            <w:pPr>
              <w:jc w:val="center"/>
              <w:rPr>
                <w:rFonts w:cstheme="minorHAnsi"/>
                <w:sz w:val="16"/>
                <w:szCs w:val="16"/>
              </w:rPr>
            </w:pPr>
          </w:p>
          <w:p w:rsidR="00F26A56" w:rsidRPr="00A53135" w:rsidRDefault="00F26A56" w:rsidP="00026C2E">
            <w:pPr>
              <w:jc w:val="center"/>
              <w:rPr>
                <w:rFonts w:cstheme="minorHAnsi"/>
                <w:sz w:val="20"/>
                <w:szCs w:val="20"/>
              </w:rPr>
            </w:pPr>
          </w:p>
          <w:p w:rsidR="00F26A56" w:rsidRPr="00A53135" w:rsidRDefault="00F26A56" w:rsidP="00026C2E">
            <w:pPr>
              <w:jc w:val="center"/>
              <w:rPr>
                <w:rFonts w:cstheme="minorHAnsi"/>
                <w:sz w:val="20"/>
                <w:szCs w:val="20"/>
              </w:rPr>
            </w:pPr>
          </w:p>
          <w:p w:rsidR="00F26A56" w:rsidRPr="00A53135" w:rsidRDefault="00F26A56" w:rsidP="00026C2E">
            <w:pPr>
              <w:jc w:val="center"/>
              <w:rPr>
                <w:rFonts w:cstheme="minorHAnsi"/>
                <w:sz w:val="20"/>
                <w:szCs w:val="20"/>
              </w:rPr>
            </w:pPr>
          </w:p>
          <w:p w:rsidR="00F26A56" w:rsidRPr="00A53135" w:rsidRDefault="00F26A56" w:rsidP="00026C2E">
            <w:pPr>
              <w:jc w:val="center"/>
              <w:rPr>
                <w:rFonts w:cstheme="minorHAnsi"/>
                <w:sz w:val="20"/>
                <w:szCs w:val="20"/>
              </w:rPr>
            </w:pPr>
          </w:p>
          <w:p w:rsidR="00F26A56" w:rsidRDefault="00F26A56" w:rsidP="00026C2E">
            <w:pPr>
              <w:jc w:val="center"/>
              <w:rPr>
                <w:rFonts w:cstheme="minorHAnsi"/>
                <w:sz w:val="20"/>
                <w:szCs w:val="20"/>
              </w:rPr>
            </w:pPr>
          </w:p>
          <w:p w:rsidR="00F26A56" w:rsidRDefault="00F26A56" w:rsidP="00026C2E">
            <w:pPr>
              <w:jc w:val="center"/>
              <w:rPr>
                <w:rFonts w:cstheme="minorHAnsi"/>
                <w:sz w:val="20"/>
                <w:szCs w:val="20"/>
              </w:rPr>
            </w:pPr>
          </w:p>
          <w:p w:rsidR="00F26A56" w:rsidRDefault="00F26A56" w:rsidP="00026C2E">
            <w:pPr>
              <w:jc w:val="center"/>
              <w:rPr>
                <w:rFonts w:cstheme="minorHAnsi"/>
                <w:sz w:val="20"/>
                <w:szCs w:val="20"/>
              </w:rPr>
            </w:pPr>
          </w:p>
          <w:p w:rsidR="00F26A56" w:rsidRDefault="00F26A56" w:rsidP="00833BF1">
            <w:pPr>
              <w:rPr>
                <w:rFonts w:cstheme="minorHAnsi"/>
                <w:sz w:val="20"/>
                <w:szCs w:val="20"/>
              </w:rPr>
            </w:pPr>
          </w:p>
          <w:p w:rsidR="00F26A56" w:rsidRDefault="00F26A56" w:rsidP="00E43D35">
            <w:pPr>
              <w:rPr>
                <w:rFonts w:cstheme="minorHAnsi"/>
                <w:sz w:val="20"/>
                <w:szCs w:val="20"/>
              </w:rPr>
            </w:pPr>
          </w:p>
          <w:p w:rsidR="00F26A56" w:rsidRDefault="00F26A56" w:rsidP="00026C2E">
            <w:pPr>
              <w:jc w:val="center"/>
              <w:rPr>
                <w:rFonts w:cstheme="minorHAnsi"/>
                <w:sz w:val="20"/>
                <w:szCs w:val="20"/>
              </w:rPr>
            </w:pPr>
          </w:p>
          <w:p w:rsidR="00F26A56" w:rsidRDefault="00F26A56" w:rsidP="00026C2E">
            <w:pPr>
              <w:jc w:val="center"/>
              <w:rPr>
                <w:rFonts w:cstheme="minorHAnsi"/>
                <w:sz w:val="20"/>
                <w:szCs w:val="20"/>
              </w:rPr>
            </w:pPr>
          </w:p>
          <w:p w:rsidR="00F26A56" w:rsidRDefault="00F26A56" w:rsidP="00026C2E">
            <w:pPr>
              <w:jc w:val="center"/>
              <w:rPr>
                <w:rFonts w:cstheme="minorHAnsi"/>
                <w:sz w:val="20"/>
                <w:szCs w:val="20"/>
              </w:rPr>
            </w:pPr>
          </w:p>
          <w:p w:rsidR="00F26A56" w:rsidRDefault="00F26A56" w:rsidP="00026C2E">
            <w:pPr>
              <w:jc w:val="center"/>
              <w:rPr>
                <w:rFonts w:cstheme="minorHAnsi"/>
                <w:sz w:val="20"/>
                <w:szCs w:val="20"/>
              </w:rPr>
            </w:pPr>
          </w:p>
          <w:p w:rsidR="00F26A56" w:rsidRDefault="00F26A56" w:rsidP="00026C2E">
            <w:pPr>
              <w:jc w:val="center"/>
              <w:rPr>
                <w:rFonts w:cstheme="minorHAnsi"/>
                <w:sz w:val="20"/>
                <w:szCs w:val="20"/>
              </w:rPr>
            </w:pPr>
          </w:p>
          <w:p w:rsidR="00F26A56" w:rsidRPr="004750F6" w:rsidRDefault="00F26A56" w:rsidP="00026C2E">
            <w:pPr>
              <w:jc w:val="center"/>
              <w:rPr>
                <w:rFonts w:cstheme="minorHAnsi"/>
                <w:sz w:val="18"/>
                <w:szCs w:val="18"/>
              </w:rPr>
            </w:pPr>
            <w:r w:rsidRPr="004750F6">
              <w:rPr>
                <w:rFonts w:cstheme="minorHAnsi"/>
                <w:sz w:val="18"/>
                <w:szCs w:val="18"/>
              </w:rPr>
              <w:t>Yılbaşı</w:t>
            </w:r>
          </w:p>
          <w:p w:rsidR="00F26A56" w:rsidRPr="00A53135" w:rsidRDefault="00F26A56" w:rsidP="00026C2E">
            <w:pPr>
              <w:jc w:val="center"/>
              <w:rPr>
                <w:rFonts w:cstheme="minorHAnsi"/>
                <w:sz w:val="20"/>
                <w:szCs w:val="20"/>
              </w:rPr>
            </w:pPr>
            <w:r w:rsidRPr="004750F6">
              <w:rPr>
                <w:rFonts w:cstheme="minorHAnsi"/>
                <w:sz w:val="18"/>
                <w:szCs w:val="18"/>
              </w:rPr>
              <w:t>(1 Ocak)</w:t>
            </w:r>
          </w:p>
        </w:tc>
      </w:tr>
      <w:tr w:rsidR="00F26A56" w:rsidRPr="00A53135" w:rsidTr="00F26A56">
        <w:trPr>
          <w:trHeight w:val="1042"/>
        </w:trPr>
        <w:tc>
          <w:tcPr>
            <w:tcW w:w="708" w:type="dxa"/>
            <w:vMerge/>
            <w:shd w:val="clear" w:color="auto" w:fill="FFFFFF" w:themeFill="background1"/>
            <w:textDirection w:val="btLr"/>
            <w:vAlign w:val="center"/>
          </w:tcPr>
          <w:p w:rsidR="00F26A56" w:rsidRPr="00162E7C" w:rsidRDefault="00F26A56" w:rsidP="00162E7C">
            <w:pPr>
              <w:ind w:left="113" w:right="113"/>
              <w:jc w:val="center"/>
              <w:rPr>
                <w:rFonts w:cstheme="minorHAnsi"/>
              </w:rPr>
            </w:pPr>
          </w:p>
        </w:tc>
        <w:tc>
          <w:tcPr>
            <w:tcW w:w="424" w:type="dxa"/>
            <w:shd w:val="clear" w:color="auto" w:fill="FFFFFF" w:themeFill="background1"/>
            <w:vAlign w:val="center"/>
          </w:tcPr>
          <w:p w:rsidR="00F26A56" w:rsidRPr="003A0A8E" w:rsidRDefault="00F26A56" w:rsidP="006D6B3A">
            <w:pPr>
              <w:jc w:val="center"/>
              <w:rPr>
                <w:rFonts w:cstheme="minorHAnsi"/>
                <w:sz w:val="20"/>
                <w:szCs w:val="20"/>
              </w:rPr>
            </w:pPr>
            <w:r w:rsidRPr="003A0A8E">
              <w:rPr>
                <w:rFonts w:cstheme="minorHAnsi"/>
                <w:sz w:val="20"/>
                <w:szCs w:val="20"/>
              </w:rPr>
              <w:t>II</w:t>
            </w:r>
          </w:p>
        </w:tc>
        <w:tc>
          <w:tcPr>
            <w:tcW w:w="709" w:type="dxa"/>
            <w:shd w:val="clear" w:color="auto" w:fill="FFFFFF" w:themeFill="background1"/>
            <w:vAlign w:val="center"/>
          </w:tcPr>
          <w:p w:rsidR="00F26A56" w:rsidRPr="003A0A8E" w:rsidRDefault="00F26A56" w:rsidP="006D6B3A">
            <w:pPr>
              <w:jc w:val="center"/>
              <w:rPr>
                <w:rFonts w:cstheme="minorHAnsi"/>
                <w:sz w:val="20"/>
                <w:szCs w:val="20"/>
              </w:rPr>
            </w:pPr>
            <w:r>
              <w:rPr>
                <w:rFonts w:cstheme="minorHAnsi"/>
                <w:sz w:val="20"/>
                <w:szCs w:val="20"/>
              </w:rPr>
              <w:t>18-22</w:t>
            </w:r>
          </w:p>
        </w:tc>
        <w:tc>
          <w:tcPr>
            <w:tcW w:w="394" w:type="dxa"/>
            <w:shd w:val="clear" w:color="auto" w:fill="FFFFFF" w:themeFill="background1"/>
            <w:vAlign w:val="center"/>
          </w:tcPr>
          <w:p w:rsidR="00F26A56" w:rsidRPr="0029188F" w:rsidRDefault="00F26A56" w:rsidP="003A0A8E">
            <w:pPr>
              <w:spacing w:after="120"/>
              <w:jc w:val="center"/>
              <w:rPr>
                <w:rFonts w:cstheme="minorHAnsi"/>
                <w:color w:val="000000"/>
                <w:lang w:eastAsia="tr-TR"/>
              </w:rPr>
            </w:pPr>
            <w:r>
              <w:rPr>
                <w:rFonts w:cstheme="minorHAnsi"/>
                <w:color w:val="000000"/>
                <w:lang w:eastAsia="tr-TR"/>
              </w:rPr>
              <w:t>2</w:t>
            </w:r>
          </w:p>
        </w:tc>
        <w:tc>
          <w:tcPr>
            <w:tcW w:w="5103" w:type="dxa"/>
            <w:shd w:val="clear" w:color="auto" w:fill="FFFFFF" w:themeFill="background1"/>
            <w:vAlign w:val="center"/>
          </w:tcPr>
          <w:p w:rsidR="00F26A56" w:rsidRPr="00A53135" w:rsidRDefault="00F26A56" w:rsidP="000559FD">
            <w:pPr>
              <w:rPr>
                <w:rFonts w:cstheme="minorHAnsi"/>
                <w:color w:val="000000"/>
                <w:lang w:eastAsia="tr-TR"/>
              </w:rPr>
            </w:pPr>
            <w:r w:rsidRPr="00F4037B">
              <w:rPr>
                <w:sz w:val="20"/>
                <w:szCs w:val="20"/>
              </w:rPr>
              <w:t>ÇEİD.1.2. İnsan ve doğa arasındaki etkileşimin olumlu ve olumsuz yönlerini tartışır.</w:t>
            </w:r>
          </w:p>
        </w:tc>
        <w:tc>
          <w:tcPr>
            <w:tcW w:w="4110" w:type="dxa"/>
            <w:vMerge/>
            <w:shd w:val="clear" w:color="auto" w:fill="FFFFFF" w:themeFill="background1"/>
          </w:tcPr>
          <w:p w:rsidR="00F26A56" w:rsidRPr="00F4037B" w:rsidRDefault="00F26A56" w:rsidP="000559FD">
            <w:pPr>
              <w:rPr>
                <w:rFonts w:cstheme="minorHAnsi"/>
                <w:bCs/>
                <w:sz w:val="20"/>
                <w:szCs w:val="20"/>
              </w:rPr>
            </w:pPr>
          </w:p>
        </w:tc>
        <w:tc>
          <w:tcPr>
            <w:tcW w:w="1134" w:type="dxa"/>
            <w:vMerge/>
            <w:vAlign w:val="center"/>
          </w:tcPr>
          <w:p w:rsidR="00F26A56" w:rsidRPr="00A53135" w:rsidRDefault="00F26A56" w:rsidP="006D6B3A">
            <w:pPr>
              <w:jc w:val="center"/>
              <w:rPr>
                <w:rFonts w:cstheme="minorHAnsi"/>
                <w:sz w:val="12"/>
                <w:szCs w:val="12"/>
              </w:rPr>
            </w:pPr>
          </w:p>
        </w:tc>
        <w:tc>
          <w:tcPr>
            <w:tcW w:w="1134" w:type="dxa"/>
            <w:vMerge/>
            <w:vAlign w:val="center"/>
          </w:tcPr>
          <w:p w:rsidR="00F26A56" w:rsidRPr="00A53135" w:rsidRDefault="00F26A56" w:rsidP="006D6B3A">
            <w:pPr>
              <w:jc w:val="center"/>
              <w:rPr>
                <w:rFonts w:cstheme="minorHAnsi"/>
                <w:sz w:val="14"/>
                <w:szCs w:val="14"/>
              </w:rPr>
            </w:pPr>
          </w:p>
        </w:tc>
        <w:tc>
          <w:tcPr>
            <w:tcW w:w="1418" w:type="dxa"/>
            <w:vMerge/>
            <w:shd w:val="clear" w:color="auto" w:fill="FFFFFF" w:themeFill="background1"/>
          </w:tcPr>
          <w:p w:rsidR="00F26A56" w:rsidRPr="00A53135" w:rsidRDefault="00F26A56" w:rsidP="006D6B3A">
            <w:pPr>
              <w:jc w:val="center"/>
              <w:rPr>
                <w:rFonts w:cstheme="minorHAnsi"/>
                <w:sz w:val="14"/>
                <w:szCs w:val="14"/>
              </w:rPr>
            </w:pPr>
          </w:p>
        </w:tc>
      </w:tr>
      <w:tr w:rsidR="00F26A56" w:rsidRPr="00A53135" w:rsidTr="00F26A56">
        <w:trPr>
          <w:trHeight w:val="1334"/>
        </w:trPr>
        <w:tc>
          <w:tcPr>
            <w:tcW w:w="708" w:type="dxa"/>
            <w:vMerge/>
            <w:shd w:val="clear" w:color="auto" w:fill="FFFFFF" w:themeFill="background1"/>
            <w:textDirection w:val="btLr"/>
            <w:vAlign w:val="center"/>
          </w:tcPr>
          <w:p w:rsidR="00F26A56" w:rsidRPr="00162E7C" w:rsidRDefault="00F26A56" w:rsidP="00162E7C">
            <w:pPr>
              <w:ind w:left="113" w:right="113"/>
              <w:jc w:val="center"/>
              <w:rPr>
                <w:rFonts w:cstheme="minorHAnsi"/>
              </w:rPr>
            </w:pPr>
          </w:p>
        </w:tc>
        <w:tc>
          <w:tcPr>
            <w:tcW w:w="424" w:type="dxa"/>
            <w:shd w:val="clear" w:color="auto" w:fill="FFFFFF" w:themeFill="background1"/>
            <w:vAlign w:val="center"/>
          </w:tcPr>
          <w:p w:rsidR="00F26A56" w:rsidRPr="003A0A8E" w:rsidRDefault="00F26A56" w:rsidP="006D6B3A">
            <w:pPr>
              <w:jc w:val="center"/>
              <w:rPr>
                <w:rFonts w:cstheme="minorHAnsi"/>
                <w:sz w:val="20"/>
                <w:szCs w:val="20"/>
              </w:rPr>
            </w:pPr>
            <w:r w:rsidRPr="003A0A8E">
              <w:rPr>
                <w:rFonts w:cstheme="minorHAnsi"/>
                <w:sz w:val="20"/>
                <w:szCs w:val="20"/>
              </w:rPr>
              <w:t>III</w:t>
            </w:r>
          </w:p>
        </w:tc>
        <w:tc>
          <w:tcPr>
            <w:tcW w:w="709" w:type="dxa"/>
            <w:shd w:val="clear" w:color="auto" w:fill="FFFFFF" w:themeFill="background1"/>
            <w:vAlign w:val="center"/>
          </w:tcPr>
          <w:p w:rsidR="00F26A56" w:rsidRPr="003A0A8E" w:rsidRDefault="00F26A56" w:rsidP="006D6B3A">
            <w:pPr>
              <w:jc w:val="center"/>
              <w:rPr>
                <w:rFonts w:cstheme="minorHAnsi"/>
                <w:sz w:val="20"/>
                <w:szCs w:val="20"/>
              </w:rPr>
            </w:pPr>
            <w:r>
              <w:rPr>
                <w:rFonts w:cstheme="minorHAnsi"/>
                <w:sz w:val="20"/>
                <w:szCs w:val="20"/>
              </w:rPr>
              <w:t>25-29</w:t>
            </w:r>
          </w:p>
        </w:tc>
        <w:tc>
          <w:tcPr>
            <w:tcW w:w="394" w:type="dxa"/>
            <w:shd w:val="clear" w:color="auto" w:fill="FFFFFF" w:themeFill="background1"/>
            <w:vAlign w:val="center"/>
          </w:tcPr>
          <w:p w:rsidR="00F26A56" w:rsidRPr="0029188F" w:rsidRDefault="00F26A56" w:rsidP="003A0A8E">
            <w:pPr>
              <w:spacing w:after="120"/>
              <w:jc w:val="center"/>
              <w:rPr>
                <w:rFonts w:cstheme="minorHAnsi"/>
                <w:color w:val="000000"/>
                <w:lang w:eastAsia="tr-TR"/>
              </w:rPr>
            </w:pPr>
            <w:r>
              <w:rPr>
                <w:rFonts w:cstheme="minorHAnsi"/>
                <w:color w:val="000000"/>
                <w:lang w:eastAsia="tr-TR"/>
              </w:rPr>
              <w:t>2</w:t>
            </w:r>
          </w:p>
        </w:tc>
        <w:tc>
          <w:tcPr>
            <w:tcW w:w="5103" w:type="dxa"/>
            <w:shd w:val="clear" w:color="auto" w:fill="FFFFFF" w:themeFill="background1"/>
            <w:vAlign w:val="center"/>
          </w:tcPr>
          <w:p w:rsidR="00F26A56" w:rsidRPr="00A53135" w:rsidRDefault="00F26A56" w:rsidP="000559FD">
            <w:pPr>
              <w:rPr>
                <w:rFonts w:eastAsia="Times New Roman" w:cstheme="minorHAnsi"/>
                <w:color w:val="000000"/>
                <w:lang w:eastAsia="tr-TR" w:bidi="tr-TR"/>
              </w:rPr>
            </w:pPr>
            <w:r w:rsidRPr="00F4037B">
              <w:rPr>
                <w:sz w:val="20"/>
                <w:szCs w:val="20"/>
              </w:rPr>
              <w:t>ÇEİD.1.3. Yaşadığı çevrede canlı ve cansız varlıklar arasındaki sürekli etkileşime örnekler verir.</w:t>
            </w:r>
          </w:p>
        </w:tc>
        <w:tc>
          <w:tcPr>
            <w:tcW w:w="4110" w:type="dxa"/>
            <w:vMerge/>
            <w:shd w:val="clear" w:color="auto" w:fill="FFFFFF" w:themeFill="background1"/>
          </w:tcPr>
          <w:p w:rsidR="00F26A56" w:rsidRPr="00F4037B" w:rsidRDefault="00F26A56" w:rsidP="000559FD">
            <w:pPr>
              <w:rPr>
                <w:rFonts w:cstheme="minorHAnsi"/>
                <w:sz w:val="20"/>
                <w:szCs w:val="20"/>
              </w:rPr>
            </w:pPr>
          </w:p>
        </w:tc>
        <w:tc>
          <w:tcPr>
            <w:tcW w:w="1134" w:type="dxa"/>
            <w:vMerge/>
            <w:vAlign w:val="center"/>
          </w:tcPr>
          <w:p w:rsidR="00F26A56" w:rsidRPr="00A53135" w:rsidRDefault="00F26A56" w:rsidP="006D6B3A">
            <w:pPr>
              <w:jc w:val="center"/>
              <w:rPr>
                <w:rFonts w:cstheme="minorHAnsi"/>
                <w:sz w:val="12"/>
                <w:szCs w:val="12"/>
              </w:rPr>
            </w:pPr>
          </w:p>
        </w:tc>
        <w:tc>
          <w:tcPr>
            <w:tcW w:w="1134" w:type="dxa"/>
            <w:vMerge/>
            <w:vAlign w:val="center"/>
          </w:tcPr>
          <w:p w:rsidR="00F26A56" w:rsidRPr="00A53135" w:rsidRDefault="00F26A56" w:rsidP="006D6B3A">
            <w:pPr>
              <w:jc w:val="center"/>
              <w:rPr>
                <w:rFonts w:cstheme="minorHAnsi"/>
                <w:sz w:val="14"/>
                <w:szCs w:val="14"/>
              </w:rPr>
            </w:pPr>
          </w:p>
        </w:tc>
        <w:tc>
          <w:tcPr>
            <w:tcW w:w="1418" w:type="dxa"/>
            <w:vMerge/>
            <w:shd w:val="clear" w:color="auto" w:fill="FFFFFF" w:themeFill="background1"/>
          </w:tcPr>
          <w:p w:rsidR="00F26A56" w:rsidRPr="00A53135" w:rsidRDefault="00F26A56" w:rsidP="006D6B3A">
            <w:pPr>
              <w:jc w:val="center"/>
              <w:rPr>
                <w:rFonts w:cstheme="minorHAnsi"/>
                <w:sz w:val="14"/>
                <w:szCs w:val="14"/>
              </w:rPr>
            </w:pPr>
          </w:p>
        </w:tc>
      </w:tr>
      <w:tr w:rsidR="00F26A56" w:rsidRPr="00A53135" w:rsidTr="00F26A56">
        <w:trPr>
          <w:trHeight w:val="1772"/>
        </w:trPr>
        <w:tc>
          <w:tcPr>
            <w:tcW w:w="708" w:type="dxa"/>
            <w:vMerge w:val="restart"/>
            <w:shd w:val="clear" w:color="auto" w:fill="FFFFFF" w:themeFill="background1"/>
            <w:textDirection w:val="btLr"/>
            <w:vAlign w:val="center"/>
          </w:tcPr>
          <w:p w:rsidR="00F26A56" w:rsidRPr="00162E7C" w:rsidRDefault="00F26A56" w:rsidP="00162E7C">
            <w:pPr>
              <w:ind w:left="113" w:right="113"/>
              <w:jc w:val="center"/>
              <w:rPr>
                <w:rFonts w:cstheme="minorHAnsi"/>
              </w:rPr>
            </w:pPr>
            <w:r w:rsidRPr="00162E7C">
              <w:rPr>
                <w:rFonts w:cstheme="minorHAnsi"/>
              </w:rPr>
              <w:t>EKİM</w:t>
            </w:r>
          </w:p>
        </w:tc>
        <w:tc>
          <w:tcPr>
            <w:tcW w:w="424" w:type="dxa"/>
            <w:shd w:val="clear" w:color="auto" w:fill="FFFFFF" w:themeFill="background1"/>
            <w:vAlign w:val="center"/>
          </w:tcPr>
          <w:p w:rsidR="00F26A56" w:rsidRPr="003A0A8E" w:rsidRDefault="00F26A56" w:rsidP="006D6B3A">
            <w:pPr>
              <w:jc w:val="center"/>
              <w:rPr>
                <w:rFonts w:cstheme="minorHAnsi"/>
                <w:sz w:val="20"/>
                <w:szCs w:val="20"/>
              </w:rPr>
            </w:pPr>
            <w:r>
              <w:rPr>
                <w:rFonts w:cstheme="minorHAnsi"/>
                <w:sz w:val="20"/>
                <w:szCs w:val="20"/>
              </w:rPr>
              <w:t>I</w:t>
            </w:r>
          </w:p>
        </w:tc>
        <w:tc>
          <w:tcPr>
            <w:tcW w:w="709" w:type="dxa"/>
            <w:shd w:val="clear" w:color="auto" w:fill="FFFFFF" w:themeFill="background1"/>
            <w:vAlign w:val="center"/>
          </w:tcPr>
          <w:p w:rsidR="00F26A56" w:rsidRPr="003A0A8E" w:rsidRDefault="00F26A56" w:rsidP="006D6B3A">
            <w:pPr>
              <w:jc w:val="center"/>
              <w:rPr>
                <w:rFonts w:cstheme="minorHAnsi"/>
                <w:sz w:val="20"/>
                <w:szCs w:val="20"/>
              </w:rPr>
            </w:pPr>
            <w:r>
              <w:rPr>
                <w:rFonts w:cstheme="minorHAnsi"/>
                <w:sz w:val="20"/>
                <w:szCs w:val="20"/>
              </w:rPr>
              <w:t>2-6</w:t>
            </w:r>
          </w:p>
        </w:tc>
        <w:tc>
          <w:tcPr>
            <w:tcW w:w="394" w:type="dxa"/>
            <w:shd w:val="clear" w:color="auto" w:fill="FFFFFF" w:themeFill="background1"/>
            <w:vAlign w:val="center"/>
          </w:tcPr>
          <w:p w:rsidR="00F26A56" w:rsidRPr="0029188F" w:rsidRDefault="00F26A56" w:rsidP="003A0A8E">
            <w:pPr>
              <w:spacing w:after="120"/>
              <w:jc w:val="center"/>
              <w:rPr>
                <w:rFonts w:cstheme="minorHAnsi"/>
                <w:color w:val="000000"/>
                <w:lang w:eastAsia="tr-TR"/>
              </w:rPr>
            </w:pPr>
            <w:r>
              <w:rPr>
                <w:rFonts w:cstheme="minorHAnsi"/>
                <w:color w:val="000000"/>
                <w:lang w:eastAsia="tr-TR"/>
              </w:rPr>
              <w:t>2</w:t>
            </w:r>
          </w:p>
        </w:tc>
        <w:tc>
          <w:tcPr>
            <w:tcW w:w="5103" w:type="dxa"/>
            <w:shd w:val="clear" w:color="auto" w:fill="FFFFFF" w:themeFill="background1"/>
            <w:vAlign w:val="center"/>
          </w:tcPr>
          <w:p w:rsidR="00F26A56" w:rsidRPr="00F4037B" w:rsidRDefault="00F26A56" w:rsidP="000559FD">
            <w:pPr>
              <w:rPr>
                <w:rFonts w:eastAsia="Times New Roman" w:cstheme="minorHAnsi"/>
                <w:color w:val="000000"/>
                <w:sz w:val="20"/>
                <w:szCs w:val="20"/>
                <w:lang w:eastAsia="tr-TR" w:bidi="tr-TR"/>
              </w:rPr>
            </w:pPr>
            <w:r w:rsidRPr="00F4037B">
              <w:rPr>
                <w:rFonts w:eastAsia="Times New Roman" w:cstheme="minorHAnsi"/>
                <w:color w:val="000000"/>
                <w:sz w:val="20"/>
                <w:szCs w:val="20"/>
                <w:lang w:eastAsia="tr-TR" w:bidi="tr-TR"/>
              </w:rPr>
              <w:t>ÇEİD.1.4. Doğanın hassas bir dengeye sahip olduğu ile ilgili çıkarım yapar.</w:t>
            </w:r>
          </w:p>
          <w:p w:rsidR="00F26A56" w:rsidRPr="00A53135" w:rsidRDefault="00F26A56" w:rsidP="000559FD">
            <w:pPr>
              <w:rPr>
                <w:rFonts w:eastAsia="Times New Roman" w:cstheme="minorHAnsi"/>
                <w:color w:val="000000"/>
                <w:lang w:eastAsia="tr-TR" w:bidi="tr-TR"/>
              </w:rPr>
            </w:pPr>
            <w:r w:rsidRPr="00F4037B">
              <w:rPr>
                <w:rFonts w:eastAsia="Times New Roman" w:cstheme="minorHAnsi"/>
                <w:color w:val="000000"/>
                <w:sz w:val="20"/>
                <w:szCs w:val="20"/>
                <w:lang w:eastAsia="tr-TR" w:bidi="tr-TR"/>
              </w:rPr>
              <w:t>ÇEİD.1.5. Doğal dengenin korunmasına yönelik toplumsal farkındalık oluşturacak bir proje tasarlar.</w:t>
            </w:r>
          </w:p>
        </w:tc>
        <w:tc>
          <w:tcPr>
            <w:tcW w:w="4110" w:type="dxa"/>
            <w:vMerge/>
            <w:shd w:val="clear" w:color="auto" w:fill="FFFFFF" w:themeFill="background1"/>
          </w:tcPr>
          <w:p w:rsidR="00F26A56" w:rsidRPr="00F4037B" w:rsidRDefault="00F26A56" w:rsidP="000559FD">
            <w:pPr>
              <w:rPr>
                <w:rFonts w:cstheme="minorHAnsi"/>
                <w:bCs/>
                <w:sz w:val="20"/>
                <w:szCs w:val="20"/>
              </w:rPr>
            </w:pPr>
          </w:p>
        </w:tc>
        <w:tc>
          <w:tcPr>
            <w:tcW w:w="1134" w:type="dxa"/>
            <w:vMerge/>
            <w:vAlign w:val="center"/>
          </w:tcPr>
          <w:p w:rsidR="00F26A56" w:rsidRPr="00A53135" w:rsidRDefault="00F26A56" w:rsidP="006D6B3A">
            <w:pPr>
              <w:jc w:val="center"/>
              <w:rPr>
                <w:rFonts w:cstheme="minorHAnsi"/>
                <w:sz w:val="14"/>
                <w:szCs w:val="14"/>
              </w:rPr>
            </w:pPr>
          </w:p>
        </w:tc>
        <w:tc>
          <w:tcPr>
            <w:tcW w:w="1134" w:type="dxa"/>
            <w:vMerge/>
            <w:vAlign w:val="center"/>
          </w:tcPr>
          <w:p w:rsidR="00F26A56" w:rsidRPr="00A53135" w:rsidRDefault="00F26A56" w:rsidP="006D6B3A">
            <w:pPr>
              <w:jc w:val="center"/>
              <w:rPr>
                <w:rFonts w:cstheme="minorHAnsi"/>
                <w:sz w:val="14"/>
                <w:szCs w:val="14"/>
              </w:rPr>
            </w:pPr>
          </w:p>
        </w:tc>
        <w:tc>
          <w:tcPr>
            <w:tcW w:w="1418" w:type="dxa"/>
            <w:vMerge/>
            <w:shd w:val="clear" w:color="auto" w:fill="FFFFFF" w:themeFill="background1"/>
            <w:vAlign w:val="center"/>
          </w:tcPr>
          <w:p w:rsidR="00F26A56" w:rsidRPr="00A53135" w:rsidRDefault="00F26A56" w:rsidP="006D6B3A">
            <w:pPr>
              <w:rPr>
                <w:rFonts w:cstheme="minorHAnsi"/>
                <w:sz w:val="14"/>
                <w:szCs w:val="14"/>
              </w:rPr>
            </w:pPr>
          </w:p>
        </w:tc>
      </w:tr>
      <w:tr w:rsidR="00F26A56" w:rsidRPr="00A53135" w:rsidTr="00E025F9">
        <w:trPr>
          <w:trHeight w:val="550"/>
        </w:trPr>
        <w:tc>
          <w:tcPr>
            <w:tcW w:w="708" w:type="dxa"/>
            <w:vMerge/>
            <w:shd w:val="clear" w:color="auto" w:fill="FFFFFF" w:themeFill="background1"/>
            <w:textDirection w:val="btLr"/>
            <w:vAlign w:val="center"/>
          </w:tcPr>
          <w:p w:rsidR="00F26A56" w:rsidRPr="00162E7C" w:rsidRDefault="00F26A56" w:rsidP="00162E7C">
            <w:pPr>
              <w:ind w:left="113" w:right="113"/>
              <w:jc w:val="center"/>
              <w:rPr>
                <w:rFonts w:cstheme="minorHAnsi"/>
              </w:rPr>
            </w:pPr>
          </w:p>
        </w:tc>
        <w:tc>
          <w:tcPr>
            <w:tcW w:w="424" w:type="dxa"/>
            <w:shd w:val="clear" w:color="auto" w:fill="FFFFFF" w:themeFill="background1"/>
            <w:vAlign w:val="center"/>
          </w:tcPr>
          <w:p w:rsidR="00F26A56" w:rsidRPr="003A0A8E" w:rsidRDefault="00F26A56" w:rsidP="006D6B3A">
            <w:pPr>
              <w:jc w:val="center"/>
              <w:rPr>
                <w:rFonts w:cstheme="minorHAnsi"/>
                <w:sz w:val="20"/>
                <w:szCs w:val="20"/>
              </w:rPr>
            </w:pPr>
            <w:r w:rsidRPr="003A0A8E">
              <w:rPr>
                <w:rFonts w:cstheme="minorHAnsi"/>
                <w:sz w:val="20"/>
                <w:szCs w:val="20"/>
              </w:rPr>
              <w:t>I</w:t>
            </w:r>
            <w:r>
              <w:rPr>
                <w:rFonts w:cstheme="minorHAnsi"/>
                <w:sz w:val="20"/>
                <w:szCs w:val="20"/>
              </w:rPr>
              <w:t>I</w:t>
            </w:r>
          </w:p>
        </w:tc>
        <w:tc>
          <w:tcPr>
            <w:tcW w:w="709" w:type="dxa"/>
            <w:shd w:val="clear" w:color="auto" w:fill="FFFFFF" w:themeFill="background1"/>
            <w:vAlign w:val="center"/>
          </w:tcPr>
          <w:p w:rsidR="00F26A56" w:rsidRPr="003A0A8E" w:rsidRDefault="00F26A56" w:rsidP="006D6B3A">
            <w:pPr>
              <w:jc w:val="center"/>
              <w:rPr>
                <w:rFonts w:cstheme="minorHAnsi"/>
                <w:sz w:val="20"/>
                <w:szCs w:val="20"/>
              </w:rPr>
            </w:pPr>
            <w:r>
              <w:rPr>
                <w:rFonts w:cstheme="minorHAnsi"/>
                <w:sz w:val="20"/>
                <w:szCs w:val="20"/>
              </w:rPr>
              <w:t>9-13</w:t>
            </w:r>
          </w:p>
        </w:tc>
        <w:tc>
          <w:tcPr>
            <w:tcW w:w="394" w:type="dxa"/>
            <w:shd w:val="clear" w:color="auto" w:fill="FFFFFF" w:themeFill="background1"/>
            <w:vAlign w:val="center"/>
          </w:tcPr>
          <w:p w:rsidR="00F26A56" w:rsidRPr="0029188F" w:rsidRDefault="00F26A56" w:rsidP="003A0A8E">
            <w:pPr>
              <w:spacing w:after="120"/>
              <w:jc w:val="center"/>
              <w:rPr>
                <w:rFonts w:cstheme="minorHAnsi"/>
                <w:color w:val="000000"/>
                <w:lang w:eastAsia="tr-TR"/>
              </w:rPr>
            </w:pPr>
            <w:r>
              <w:rPr>
                <w:rFonts w:cstheme="minorHAnsi"/>
                <w:color w:val="000000"/>
                <w:lang w:eastAsia="tr-TR"/>
              </w:rPr>
              <w:t>2</w:t>
            </w:r>
          </w:p>
        </w:tc>
        <w:tc>
          <w:tcPr>
            <w:tcW w:w="5103" w:type="dxa"/>
            <w:shd w:val="clear" w:color="auto" w:fill="FFFFFF" w:themeFill="background1"/>
            <w:vAlign w:val="center"/>
          </w:tcPr>
          <w:p w:rsidR="00F26A56" w:rsidRPr="00A53135" w:rsidRDefault="00F26A56" w:rsidP="000559FD">
            <w:pPr>
              <w:spacing w:after="120"/>
              <w:rPr>
                <w:rFonts w:cstheme="minorHAnsi"/>
              </w:rPr>
            </w:pPr>
            <w:r w:rsidRPr="00F4037B">
              <w:rPr>
                <w:sz w:val="20"/>
                <w:szCs w:val="20"/>
              </w:rPr>
              <w:t>ÇEİD.1.6. Doğal dengeyi olumsuz etkileyecek davranışları güncel örnekler üzerinden tartışır.</w:t>
            </w:r>
          </w:p>
        </w:tc>
        <w:tc>
          <w:tcPr>
            <w:tcW w:w="4110" w:type="dxa"/>
            <w:vMerge/>
            <w:shd w:val="clear" w:color="auto" w:fill="FFFFFF" w:themeFill="background1"/>
          </w:tcPr>
          <w:p w:rsidR="00F26A56" w:rsidRPr="00A53135" w:rsidRDefault="00F26A56" w:rsidP="000559FD">
            <w:pPr>
              <w:rPr>
                <w:rFonts w:cstheme="minorHAnsi"/>
              </w:rPr>
            </w:pPr>
          </w:p>
        </w:tc>
        <w:tc>
          <w:tcPr>
            <w:tcW w:w="1134" w:type="dxa"/>
            <w:vMerge/>
            <w:vAlign w:val="center"/>
          </w:tcPr>
          <w:p w:rsidR="00F26A56" w:rsidRPr="00A53135" w:rsidRDefault="00F26A56" w:rsidP="006D6B3A">
            <w:pPr>
              <w:jc w:val="center"/>
              <w:rPr>
                <w:rFonts w:cstheme="minorHAnsi"/>
                <w:sz w:val="14"/>
                <w:szCs w:val="14"/>
              </w:rPr>
            </w:pPr>
          </w:p>
        </w:tc>
        <w:tc>
          <w:tcPr>
            <w:tcW w:w="1134" w:type="dxa"/>
            <w:vMerge/>
            <w:vAlign w:val="center"/>
          </w:tcPr>
          <w:p w:rsidR="00F26A56" w:rsidRPr="00A53135" w:rsidRDefault="00F26A56" w:rsidP="006D6B3A">
            <w:pPr>
              <w:jc w:val="center"/>
              <w:rPr>
                <w:rFonts w:cstheme="minorHAnsi"/>
                <w:sz w:val="14"/>
                <w:szCs w:val="14"/>
              </w:rPr>
            </w:pPr>
          </w:p>
        </w:tc>
        <w:tc>
          <w:tcPr>
            <w:tcW w:w="1418" w:type="dxa"/>
            <w:vMerge/>
            <w:shd w:val="clear" w:color="auto" w:fill="FFFFFF" w:themeFill="background1"/>
            <w:vAlign w:val="center"/>
          </w:tcPr>
          <w:p w:rsidR="00F26A56" w:rsidRPr="00A53135" w:rsidRDefault="00F26A56" w:rsidP="006D6B3A">
            <w:pPr>
              <w:rPr>
                <w:rFonts w:cstheme="minorHAnsi"/>
                <w:sz w:val="14"/>
                <w:szCs w:val="14"/>
              </w:rPr>
            </w:pPr>
          </w:p>
        </w:tc>
      </w:tr>
      <w:tr w:rsidR="00F26A56" w:rsidRPr="00A53135" w:rsidTr="00E025F9">
        <w:trPr>
          <w:trHeight w:val="643"/>
        </w:trPr>
        <w:tc>
          <w:tcPr>
            <w:tcW w:w="708" w:type="dxa"/>
            <w:vMerge/>
            <w:shd w:val="clear" w:color="auto" w:fill="FFFFFF" w:themeFill="background1"/>
            <w:textDirection w:val="btLr"/>
            <w:vAlign w:val="center"/>
          </w:tcPr>
          <w:p w:rsidR="00F26A56" w:rsidRPr="00162E7C" w:rsidRDefault="00F26A56" w:rsidP="00162E7C">
            <w:pPr>
              <w:ind w:left="113" w:right="113"/>
              <w:jc w:val="center"/>
              <w:rPr>
                <w:rFonts w:cstheme="minorHAnsi"/>
              </w:rPr>
            </w:pPr>
          </w:p>
        </w:tc>
        <w:tc>
          <w:tcPr>
            <w:tcW w:w="424" w:type="dxa"/>
            <w:shd w:val="clear" w:color="auto" w:fill="FFFFFF" w:themeFill="background1"/>
            <w:vAlign w:val="center"/>
          </w:tcPr>
          <w:p w:rsidR="00F26A56" w:rsidRPr="003A0A8E" w:rsidRDefault="00F26A56" w:rsidP="006D6B3A">
            <w:pPr>
              <w:jc w:val="center"/>
              <w:rPr>
                <w:rFonts w:cstheme="minorHAnsi"/>
                <w:sz w:val="20"/>
                <w:szCs w:val="20"/>
              </w:rPr>
            </w:pPr>
            <w:r w:rsidRPr="003A0A8E">
              <w:rPr>
                <w:rFonts w:cstheme="minorHAnsi"/>
                <w:sz w:val="20"/>
                <w:szCs w:val="20"/>
              </w:rPr>
              <w:t>II</w:t>
            </w:r>
            <w:r>
              <w:rPr>
                <w:rFonts w:cstheme="minorHAnsi"/>
                <w:sz w:val="20"/>
                <w:szCs w:val="20"/>
              </w:rPr>
              <w:t>I</w:t>
            </w:r>
          </w:p>
        </w:tc>
        <w:tc>
          <w:tcPr>
            <w:tcW w:w="709" w:type="dxa"/>
            <w:shd w:val="clear" w:color="auto" w:fill="FFFFFF" w:themeFill="background1"/>
            <w:vAlign w:val="center"/>
          </w:tcPr>
          <w:p w:rsidR="00F26A56" w:rsidRPr="003A0A8E" w:rsidRDefault="00F26A56" w:rsidP="006D6B3A">
            <w:pPr>
              <w:jc w:val="center"/>
              <w:rPr>
                <w:rFonts w:cstheme="minorHAnsi"/>
                <w:sz w:val="20"/>
                <w:szCs w:val="20"/>
              </w:rPr>
            </w:pPr>
            <w:r>
              <w:rPr>
                <w:rFonts w:cstheme="minorHAnsi"/>
                <w:sz w:val="20"/>
                <w:szCs w:val="20"/>
              </w:rPr>
              <w:t>16-20</w:t>
            </w:r>
          </w:p>
        </w:tc>
        <w:tc>
          <w:tcPr>
            <w:tcW w:w="394" w:type="dxa"/>
            <w:shd w:val="clear" w:color="auto" w:fill="FFFFFF" w:themeFill="background1"/>
            <w:vAlign w:val="center"/>
          </w:tcPr>
          <w:p w:rsidR="00F26A56" w:rsidRPr="0029188F" w:rsidRDefault="00F26A56" w:rsidP="003A0A8E">
            <w:pPr>
              <w:spacing w:after="120"/>
              <w:jc w:val="center"/>
              <w:rPr>
                <w:rFonts w:cstheme="minorHAnsi"/>
                <w:color w:val="000000"/>
                <w:lang w:eastAsia="tr-TR"/>
              </w:rPr>
            </w:pPr>
            <w:r>
              <w:rPr>
                <w:rFonts w:cstheme="minorHAnsi"/>
                <w:color w:val="000000"/>
                <w:lang w:eastAsia="tr-TR"/>
              </w:rPr>
              <w:t>2</w:t>
            </w:r>
          </w:p>
        </w:tc>
        <w:tc>
          <w:tcPr>
            <w:tcW w:w="5103" w:type="dxa"/>
            <w:shd w:val="clear" w:color="auto" w:fill="FFFFFF" w:themeFill="background1"/>
            <w:vAlign w:val="center"/>
          </w:tcPr>
          <w:p w:rsidR="00F26A56" w:rsidRPr="00A53135" w:rsidRDefault="00F26A56" w:rsidP="000559FD">
            <w:pPr>
              <w:spacing w:after="120"/>
              <w:rPr>
                <w:rFonts w:cstheme="minorHAnsi"/>
              </w:rPr>
            </w:pPr>
            <w:r w:rsidRPr="00F26A56">
              <w:rPr>
                <w:sz w:val="20"/>
                <w:szCs w:val="20"/>
              </w:rPr>
              <w:t>ÇEİD.2.1. Yakın çevresindeki doğal kaynaklara gözlem sonuçlarından faydalanarak örnek verir</w:t>
            </w:r>
            <w:r>
              <w:rPr>
                <w:sz w:val="20"/>
                <w:szCs w:val="20"/>
              </w:rPr>
              <w:t>.</w:t>
            </w:r>
          </w:p>
        </w:tc>
        <w:tc>
          <w:tcPr>
            <w:tcW w:w="4110" w:type="dxa"/>
            <w:vMerge w:val="restart"/>
            <w:shd w:val="clear" w:color="auto" w:fill="FFFFFF" w:themeFill="background1"/>
          </w:tcPr>
          <w:p w:rsidR="005723E7" w:rsidRPr="005723E7" w:rsidRDefault="005723E7" w:rsidP="005723E7">
            <w:pPr>
              <w:jc w:val="center"/>
              <w:rPr>
                <w:rFonts w:cstheme="minorHAnsi"/>
                <w:b/>
                <w:bCs/>
                <w:sz w:val="18"/>
                <w:szCs w:val="18"/>
              </w:rPr>
            </w:pPr>
            <w:r w:rsidRPr="005723E7">
              <w:rPr>
                <w:rFonts w:cstheme="minorHAnsi"/>
                <w:b/>
                <w:bCs/>
                <w:sz w:val="18"/>
                <w:szCs w:val="18"/>
              </w:rPr>
              <w:t>2. Ünite: Döngüsel Doğa</w:t>
            </w:r>
          </w:p>
          <w:p w:rsidR="00F26A56" w:rsidRDefault="00F26A56" w:rsidP="00F26A56">
            <w:pPr>
              <w:rPr>
                <w:rFonts w:cstheme="minorHAnsi"/>
                <w:bCs/>
                <w:sz w:val="18"/>
                <w:szCs w:val="18"/>
              </w:rPr>
            </w:pPr>
            <w:r w:rsidRPr="00F26A56">
              <w:rPr>
                <w:rFonts w:cstheme="minorHAnsi"/>
                <w:bCs/>
                <w:sz w:val="18"/>
                <w:szCs w:val="18"/>
              </w:rPr>
              <w:t>Öğrencilerin, yaşadıkları yerdeki doğal kaynaklarla ilgili gözlem sonuçlarını paylaşmaları sağlanır.</w:t>
            </w:r>
          </w:p>
          <w:p w:rsidR="00F26A56" w:rsidRDefault="00F26A56" w:rsidP="00F26A56">
            <w:pPr>
              <w:rPr>
                <w:rFonts w:cstheme="minorHAnsi"/>
                <w:bCs/>
                <w:sz w:val="18"/>
                <w:szCs w:val="18"/>
              </w:rPr>
            </w:pPr>
            <w:r w:rsidRPr="00F26A56">
              <w:rPr>
                <w:rFonts w:cstheme="minorHAnsi"/>
                <w:bCs/>
                <w:sz w:val="18"/>
                <w:szCs w:val="18"/>
              </w:rPr>
              <w:t>Öğrencilerin hava, su, toprak, güneş, rüzgâr, bitki, petr</w:t>
            </w:r>
            <w:r>
              <w:rPr>
                <w:rFonts w:cstheme="minorHAnsi"/>
                <w:bCs/>
                <w:sz w:val="18"/>
                <w:szCs w:val="18"/>
              </w:rPr>
              <w:t xml:space="preserve">ol, doğal gaz, kömür vb. doğal </w:t>
            </w:r>
            <w:r w:rsidRPr="00F26A56">
              <w:rPr>
                <w:rFonts w:cstheme="minorHAnsi"/>
                <w:bCs/>
                <w:sz w:val="18"/>
                <w:szCs w:val="18"/>
              </w:rPr>
              <w:t>kaynaklardan örnekler vermeleri ve bu örnekleri gruplandırmaları istenir.</w:t>
            </w:r>
          </w:p>
          <w:p w:rsidR="00F26A56" w:rsidRPr="00F26A56" w:rsidRDefault="00F26A56" w:rsidP="00F26A56">
            <w:pPr>
              <w:rPr>
                <w:rFonts w:cstheme="minorHAnsi"/>
                <w:bCs/>
                <w:sz w:val="18"/>
                <w:szCs w:val="18"/>
              </w:rPr>
            </w:pPr>
            <w:r w:rsidRPr="00F26A56">
              <w:rPr>
                <w:rFonts w:cstheme="minorHAnsi"/>
                <w:bCs/>
                <w:sz w:val="18"/>
                <w:szCs w:val="18"/>
              </w:rPr>
              <w:t xml:space="preserve">a) Bitki, hava, su, toprak vb. doğal kaynakların doğal </w:t>
            </w:r>
            <w:r>
              <w:rPr>
                <w:rFonts w:cstheme="minorHAnsi"/>
                <w:bCs/>
                <w:sz w:val="18"/>
                <w:szCs w:val="18"/>
              </w:rPr>
              <w:t xml:space="preserve">koşullar altında madde döngüsü </w:t>
            </w:r>
            <w:r w:rsidRPr="00F26A56">
              <w:rPr>
                <w:rFonts w:cstheme="minorHAnsi"/>
                <w:bCs/>
                <w:sz w:val="18"/>
                <w:szCs w:val="18"/>
              </w:rPr>
              <w:t>aracılığıyla sürdürülebilir olduğunu fark etmeleri beklenir.</w:t>
            </w:r>
          </w:p>
          <w:p w:rsidR="00F26A56" w:rsidRPr="00F26A56" w:rsidRDefault="00F26A56" w:rsidP="00F26A56">
            <w:pPr>
              <w:rPr>
                <w:rFonts w:cstheme="minorHAnsi"/>
                <w:bCs/>
                <w:sz w:val="18"/>
                <w:szCs w:val="18"/>
              </w:rPr>
            </w:pPr>
            <w:r w:rsidRPr="00F26A56">
              <w:rPr>
                <w:rFonts w:cstheme="minorHAnsi"/>
                <w:bCs/>
                <w:sz w:val="18"/>
                <w:szCs w:val="18"/>
              </w:rPr>
              <w:t>b) Su döngüsü örneği verilerek madde döngülerini fark etmeleri sağlanır.</w:t>
            </w:r>
          </w:p>
          <w:p w:rsidR="00F26A56" w:rsidRPr="00E025F9" w:rsidRDefault="00F26A56" w:rsidP="000559FD">
            <w:pPr>
              <w:rPr>
                <w:rFonts w:cstheme="minorHAnsi"/>
                <w:bCs/>
                <w:sz w:val="18"/>
                <w:szCs w:val="18"/>
              </w:rPr>
            </w:pPr>
            <w:r w:rsidRPr="00F26A56">
              <w:rPr>
                <w:rFonts w:cstheme="minorHAnsi"/>
                <w:bCs/>
                <w:sz w:val="18"/>
                <w:szCs w:val="18"/>
              </w:rPr>
              <w:t>c) Güneşin doğadaki temel enerji kaynağı olduğu vurgulanır.</w:t>
            </w:r>
          </w:p>
          <w:p w:rsidR="00F26A56" w:rsidRPr="00F26A56" w:rsidRDefault="00F26A56" w:rsidP="000559FD">
            <w:pPr>
              <w:tabs>
                <w:tab w:val="left" w:pos="252"/>
              </w:tabs>
              <w:rPr>
                <w:rFonts w:cstheme="minorHAnsi"/>
                <w:bCs/>
                <w:sz w:val="18"/>
                <w:szCs w:val="18"/>
              </w:rPr>
            </w:pPr>
          </w:p>
        </w:tc>
        <w:tc>
          <w:tcPr>
            <w:tcW w:w="1134" w:type="dxa"/>
            <w:vMerge/>
            <w:vAlign w:val="center"/>
          </w:tcPr>
          <w:p w:rsidR="00F26A56" w:rsidRPr="00A53135" w:rsidRDefault="00F26A56" w:rsidP="006D6B3A">
            <w:pPr>
              <w:jc w:val="center"/>
              <w:rPr>
                <w:rFonts w:cstheme="minorHAnsi"/>
                <w:sz w:val="14"/>
                <w:szCs w:val="14"/>
              </w:rPr>
            </w:pPr>
          </w:p>
        </w:tc>
        <w:tc>
          <w:tcPr>
            <w:tcW w:w="1134" w:type="dxa"/>
            <w:vMerge/>
            <w:vAlign w:val="center"/>
          </w:tcPr>
          <w:p w:rsidR="00F26A56" w:rsidRPr="00A53135" w:rsidRDefault="00F26A56" w:rsidP="006D6B3A">
            <w:pPr>
              <w:jc w:val="center"/>
              <w:rPr>
                <w:rFonts w:cstheme="minorHAnsi"/>
                <w:sz w:val="14"/>
                <w:szCs w:val="14"/>
              </w:rPr>
            </w:pPr>
          </w:p>
        </w:tc>
        <w:tc>
          <w:tcPr>
            <w:tcW w:w="1418" w:type="dxa"/>
            <w:vMerge/>
            <w:shd w:val="clear" w:color="auto" w:fill="FFFFFF" w:themeFill="background1"/>
            <w:vAlign w:val="center"/>
          </w:tcPr>
          <w:p w:rsidR="00F26A56" w:rsidRPr="00A53135" w:rsidRDefault="00F26A56" w:rsidP="006D6B3A">
            <w:pPr>
              <w:rPr>
                <w:rFonts w:cstheme="minorHAnsi"/>
                <w:sz w:val="14"/>
                <w:szCs w:val="14"/>
              </w:rPr>
            </w:pPr>
          </w:p>
        </w:tc>
      </w:tr>
      <w:tr w:rsidR="00F26A56" w:rsidRPr="00A53135" w:rsidTr="00F26A56">
        <w:trPr>
          <w:trHeight w:val="712"/>
        </w:trPr>
        <w:tc>
          <w:tcPr>
            <w:tcW w:w="708" w:type="dxa"/>
            <w:vMerge/>
            <w:shd w:val="clear" w:color="auto" w:fill="FFFFFF" w:themeFill="background1"/>
            <w:textDirection w:val="btLr"/>
            <w:vAlign w:val="center"/>
          </w:tcPr>
          <w:p w:rsidR="00F26A56" w:rsidRPr="00162E7C" w:rsidRDefault="00F26A56" w:rsidP="00162E7C">
            <w:pPr>
              <w:ind w:left="113" w:right="113"/>
              <w:jc w:val="center"/>
              <w:rPr>
                <w:rFonts w:cstheme="minorHAnsi"/>
              </w:rPr>
            </w:pPr>
          </w:p>
        </w:tc>
        <w:tc>
          <w:tcPr>
            <w:tcW w:w="424" w:type="dxa"/>
            <w:shd w:val="clear" w:color="auto" w:fill="FFFFFF" w:themeFill="background1"/>
            <w:vAlign w:val="center"/>
          </w:tcPr>
          <w:p w:rsidR="00F26A56" w:rsidRPr="003A0A8E" w:rsidRDefault="00F26A56" w:rsidP="006D6B3A">
            <w:pPr>
              <w:jc w:val="center"/>
              <w:rPr>
                <w:rFonts w:cstheme="minorHAnsi"/>
                <w:sz w:val="20"/>
                <w:szCs w:val="20"/>
              </w:rPr>
            </w:pPr>
            <w:r>
              <w:rPr>
                <w:rFonts w:cstheme="minorHAnsi"/>
                <w:sz w:val="20"/>
                <w:szCs w:val="20"/>
              </w:rPr>
              <w:t>IV</w:t>
            </w:r>
          </w:p>
        </w:tc>
        <w:tc>
          <w:tcPr>
            <w:tcW w:w="709" w:type="dxa"/>
            <w:shd w:val="clear" w:color="auto" w:fill="FFFFFF" w:themeFill="background1"/>
            <w:vAlign w:val="center"/>
          </w:tcPr>
          <w:p w:rsidR="00F26A56" w:rsidRPr="003A0A8E" w:rsidRDefault="00F26A56" w:rsidP="006D6B3A">
            <w:pPr>
              <w:jc w:val="center"/>
              <w:rPr>
                <w:rFonts w:cstheme="minorHAnsi"/>
                <w:sz w:val="20"/>
                <w:szCs w:val="20"/>
              </w:rPr>
            </w:pPr>
            <w:r>
              <w:rPr>
                <w:rFonts w:cstheme="minorHAnsi"/>
                <w:sz w:val="20"/>
                <w:szCs w:val="20"/>
              </w:rPr>
              <w:t>23-27</w:t>
            </w:r>
          </w:p>
        </w:tc>
        <w:tc>
          <w:tcPr>
            <w:tcW w:w="394" w:type="dxa"/>
            <w:shd w:val="clear" w:color="auto" w:fill="FFFFFF" w:themeFill="background1"/>
            <w:vAlign w:val="center"/>
          </w:tcPr>
          <w:p w:rsidR="00F26A56" w:rsidRPr="0029188F" w:rsidRDefault="00F26A56" w:rsidP="003A0A8E">
            <w:pPr>
              <w:spacing w:after="120"/>
              <w:jc w:val="center"/>
              <w:rPr>
                <w:rFonts w:cstheme="minorHAnsi"/>
                <w:color w:val="000000"/>
                <w:lang w:eastAsia="tr-TR"/>
              </w:rPr>
            </w:pPr>
            <w:r>
              <w:rPr>
                <w:rFonts w:cstheme="minorHAnsi"/>
                <w:color w:val="000000"/>
                <w:lang w:eastAsia="tr-TR"/>
              </w:rPr>
              <w:t>2</w:t>
            </w:r>
          </w:p>
        </w:tc>
        <w:tc>
          <w:tcPr>
            <w:tcW w:w="5103" w:type="dxa"/>
            <w:shd w:val="clear" w:color="auto" w:fill="FFFFFF" w:themeFill="background1"/>
            <w:vAlign w:val="center"/>
          </w:tcPr>
          <w:p w:rsidR="00F26A56" w:rsidRPr="00A53135" w:rsidRDefault="00F26A56" w:rsidP="000559FD">
            <w:pPr>
              <w:spacing w:after="120"/>
              <w:rPr>
                <w:rFonts w:cstheme="minorHAnsi"/>
              </w:rPr>
            </w:pPr>
            <w:r w:rsidRPr="00F26A56">
              <w:rPr>
                <w:sz w:val="20"/>
                <w:szCs w:val="20"/>
              </w:rPr>
              <w:t>ÇEİD.2.2. Yeryüzündeki doğal kaynakları yaptığı araştırma sonuçlarına dayanarak gruplandırır.</w:t>
            </w:r>
          </w:p>
        </w:tc>
        <w:tc>
          <w:tcPr>
            <w:tcW w:w="4110" w:type="dxa"/>
            <w:vMerge/>
            <w:shd w:val="clear" w:color="auto" w:fill="FFFFFF" w:themeFill="background1"/>
          </w:tcPr>
          <w:p w:rsidR="00F26A56" w:rsidRPr="00A53135" w:rsidRDefault="00F26A56" w:rsidP="000559FD">
            <w:pPr>
              <w:tabs>
                <w:tab w:val="left" w:pos="252"/>
              </w:tabs>
              <w:rPr>
                <w:rFonts w:cstheme="minorHAnsi"/>
              </w:rPr>
            </w:pPr>
          </w:p>
        </w:tc>
        <w:tc>
          <w:tcPr>
            <w:tcW w:w="1134" w:type="dxa"/>
            <w:vMerge/>
            <w:vAlign w:val="center"/>
          </w:tcPr>
          <w:p w:rsidR="00F26A56" w:rsidRPr="00A53135" w:rsidRDefault="00F26A56" w:rsidP="006D6B3A">
            <w:pPr>
              <w:jc w:val="center"/>
              <w:rPr>
                <w:rFonts w:cstheme="minorHAnsi"/>
                <w:sz w:val="14"/>
                <w:szCs w:val="14"/>
              </w:rPr>
            </w:pPr>
          </w:p>
        </w:tc>
        <w:tc>
          <w:tcPr>
            <w:tcW w:w="1134" w:type="dxa"/>
            <w:vMerge/>
            <w:vAlign w:val="center"/>
          </w:tcPr>
          <w:p w:rsidR="00F26A56" w:rsidRPr="00A53135" w:rsidRDefault="00F26A56" w:rsidP="006D6B3A">
            <w:pPr>
              <w:jc w:val="center"/>
              <w:rPr>
                <w:rFonts w:cstheme="minorHAnsi"/>
                <w:sz w:val="14"/>
                <w:szCs w:val="14"/>
              </w:rPr>
            </w:pPr>
          </w:p>
        </w:tc>
        <w:tc>
          <w:tcPr>
            <w:tcW w:w="1418" w:type="dxa"/>
            <w:vMerge/>
            <w:shd w:val="clear" w:color="auto" w:fill="FFFFFF" w:themeFill="background1"/>
            <w:vAlign w:val="center"/>
          </w:tcPr>
          <w:p w:rsidR="00F26A56" w:rsidRPr="00A53135" w:rsidRDefault="00F26A56" w:rsidP="006D6B3A">
            <w:pPr>
              <w:rPr>
                <w:rFonts w:cstheme="minorHAnsi"/>
                <w:sz w:val="14"/>
                <w:szCs w:val="14"/>
              </w:rPr>
            </w:pPr>
          </w:p>
        </w:tc>
      </w:tr>
      <w:tr w:rsidR="00F26A56" w:rsidRPr="00A53135" w:rsidTr="00E025F9">
        <w:trPr>
          <w:trHeight w:val="833"/>
        </w:trPr>
        <w:tc>
          <w:tcPr>
            <w:tcW w:w="708" w:type="dxa"/>
            <w:vMerge w:val="restart"/>
            <w:shd w:val="clear" w:color="auto" w:fill="FFFFFF" w:themeFill="background1"/>
            <w:textDirection w:val="btLr"/>
            <w:vAlign w:val="center"/>
          </w:tcPr>
          <w:p w:rsidR="00F26A56" w:rsidRPr="00162E7C" w:rsidRDefault="00F26A56" w:rsidP="000559FD">
            <w:pPr>
              <w:ind w:left="113" w:right="113"/>
              <w:jc w:val="center"/>
              <w:rPr>
                <w:rFonts w:cstheme="minorHAnsi"/>
              </w:rPr>
            </w:pPr>
            <w:r w:rsidRPr="00162E7C">
              <w:rPr>
                <w:rFonts w:cstheme="minorHAnsi"/>
              </w:rPr>
              <w:t>KASIM</w:t>
            </w:r>
          </w:p>
        </w:tc>
        <w:tc>
          <w:tcPr>
            <w:tcW w:w="424" w:type="dxa"/>
            <w:shd w:val="clear" w:color="auto" w:fill="FFFFFF" w:themeFill="background1"/>
            <w:vAlign w:val="center"/>
          </w:tcPr>
          <w:p w:rsidR="00F26A56" w:rsidRPr="003A0A8E" w:rsidRDefault="00F26A56" w:rsidP="000559FD">
            <w:pPr>
              <w:jc w:val="center"/>
              <w:rPr>
                <w:rFonts w:cstheme="minorHAnsi"/>
                <w:sz w:val="20"/>
                <w:szCs w:val="20"/>
              </w:rPr>
            </w:pPr>
            <w:r>
              <w:rPr>
                <w:rFonts w:cstheme="minorHAnsi"/>
                <w:sz w:val="20"/>
                <w:szCs w:val="20"/>
              </w:rPr>
              <w:t>I</w:t>
            </w:r>
          </w:p>
        </w:tc>
        <w:tc>
          <w:tcPr>
            <w:tcW w:w="709" w:type="dxa"/>
            <w:shd w:val="clear" w:color="auto" w:fill="FFFFFF" w:themeFill="background1"/>
            <w:vAlign w:val="center"/>
          </w:tcPr>
          <w:p w:rsidR="00F26A56" w:rsidRPr="003A0A8E" w:rsidRDefault="00F26A56" w:rsidP="000559FD">
            <w:pPr>
              <w:jc w:val="center"/>
              <w:rPr>
                <w:rFonts w:cstheme="minorHAnsi"/>
                <w:sz w:val="20"/>
                <w:szCs w:val="20"/>
              </w:rPr>
            </w:pPr>
            <w:r>
              <w:rPr>
                <w:rFonts w:cstheme="minorHAnsi"/>
                <w:sz w:val="20"/>
                <w:szCs w:val="20"/>
              </w:rPr>
              <w:t>30-3</w:t>
            </w:r>
          </w:p>
        </w:tc>
        <w:tc>
          <w:tcPr>
            <w:tcW w:w="394" w:type="dxa"/>
            <w:shd w:val="clear" w:color="auto" w:fill="FFFFFF" w:themeFill="background1"/>
            <w:vAlign w:val="center"/>
          </w:tcPr>
          <w:p w:rsidR="00F26A56" w:rsidRPr="0029188F" w:rsidRDefault="00F26A56" w:rsidP="000559FD">
            <w:pPr>
              <w:spacing w:after="120"/>
              <w:jc w:val="center"/>
              <w:rPr>
                <w:rFonts w:cstheme="minorHAnsi"/>
                <w:color w:val="000000"/>
                <w:lang w:eastAsia="tr-TR"/>
              </w:rPr>
            </w:pPr>
            <w:r>
              <w:rPr>
                <w:rFonts w:cstheme="minorHAnsi"/>
                <w:color w:val="000000"/>
                <w:lang w:eastAsia="tr-TR"/>
              </w:rPr>
              <w:t>2</w:t>
            </w:r>
          </w:p>
        </w:tc>
        <w:tc>
          <w:tcPr>
            <w:tcW w:w="5103" w:type="dxa"/>
            <w:shd w:val="clear" w:color="auto" w:fill="FFFFFF" w:themeFill="background1"/>
            <w:vAlign w:val="center"/>
          </w:tcPr>
          <w:p w:rsidR="00F26A56" w:rsidRDefault="00F26A56" w:rsidP="007B4179">
            <w:pPr>
              <w:jc w:val="center"/>
              <w:rPr>
                <w:b/>
                <w:color w:val="FF0000"/>
                <w:sz w:val="20"/>
                <w:szCs w:val="20"/>
              </w:rPr>
            </w:pPr>
            <w:r w:rsidRPr="00F26A56">
              <w:rPr>
                <w:sz w:val="20"/>
                <w:szCs w:val="20"/>
              </w:rPr>
              <w:t>ÇEİD.2.3. Doğal kaynakların madde döngüsü ve enerji akışı ile süreklilik kazandığını fark eder.</w:t>
            </w:r>
            <w:r w:rsidRPr="00F26A56">
              <w:rPr>
                <w:sz w:val="20"/>
                <w:szCs w:val="20"/>
              </w:rPr>
              <w:cr/>
            </w:r>
            <w:r w:rsidRPr="007B4179">
              <w:rPr>
                <w:b/>
                <w:color w:val="FF0000"/>
                <w:sz w:val="20"/>
                <w:szCs w:val="20"/>
                <w:highlight w:val="yellow"/>
              </w:rPr>
              <w:t>1. Dönem 1. Yazılı</w:t>
            </w:r>
          </w:p>
          <w:p w:rsidR="00F26A56" w:rsidRPr="007B4179" w:rsidRDefault="00F26A56" w:rsidP="007B4179">
            <w:pPr>
              <w:jc w:val="center"/>
              <w:rPr>
                <w:b/>
                <w:sz w:val="20"/>
                <w:szCs w:val="20"/>
              </w:rPr>
            </w:pPr>
          </w:p>
        </w:tc>
        <w:tc>
          <w:tcPr>
            <w:tcW w:w="4110" w:type="dxa"/>
            <w:vMerge/>
            <w:shd w:val="clear" w:color="auto" w:fill="FFFFFF" w:themeFill="background1"/>
          </w:tcPr>
          <w:p w:rsidR="00F26A56" w:rsidRPr="00A53135" w:rsidRDefault="00F26A56" w:rsidP="000559FD">
            <w:pPr>
              <w:tabs>
                <w:tab w:val="left" w:pos="252"/>
              </w:tabs>
              <w:rPr>
                <w:rFonts w:cstheme="minorHAnsi"/>
              </w:rPr>
            </w:pPr>
          </w:p>
        </w:tc>
        <w:tc>
          <w:tcPr>
            <w:tcW w:w="1134" w:type="dxa"/>
            <w:vMerge/>
            <w:vAlign w:val="center"/>
          </w:tcPr>
          <w:p w:rsidR="00F26A56" w:rsidRPr="00A53135" w:rsidRDefault="00F26A56" w:rsidP="000559FD">
            <w:pPr>
              <w:jc w:val="center"/>
              <w:rPr>
                <w:rFonts w:cstheme="minorHAnsi"/>
                <w:sz w:val="14"/>
                <w:szCs w:val="14"/>
              </w:rPr>
            </w:pPr>
          </w:p>
        </w:tc>
        <w:tc>
          <w:tcPr>
            <w:tcW w:w="1134" w:type="dxa"/>
            <w:vMerge/>
            <w:vAlign w:val="center"/>
          </w:tcPr>
          <w:p w:rsidR="00F26A56" w:rsidRPr="00A53135" w:rsidRDefault="00F26A56" w:rsidP="000559FD">
            <w:pPr>
              <w:jc w:val="center"/>
              <w:rPr>
                <w:rFonts w:cstheme="minorHAnsi"/>
                <w:sz w:val="14"/>
                <w:szCs w:val="14"/>
              </w:rPr>
            </w:pPr>
          </w:p>
        </w:tc>
        <w:tc>
          <w:tcPr>
            <w:tcW w:w="1418" w:type="dxa"/>
            <w:vMerge/>
            <w:shd w:val="clear" w:color="auto" w:fill="FFFFFF" w:themeFill="background1"/>
            <w:vAlign w:val="center"/>
          </w:tcPr>
          <w:p w:rsidR="00F26A56" w:rsidRPr="00A53135" w:rsidRDefault="00F26A56" w:rsidP="000559FD">
            <w:pPr>
              <w:rPr>
                <w:rFonts w:cstheme="minorHAnsi"/>
                <w:sz w:val="14"/>
                <w:szCs w:val="14"/>
              </w:rPr>
            </w:pPr>
          </w:p>
        </w:tc>
      </w:tr>
      <w:tr w:rsidR="00F26A56" w:rsidRPr="00A53135" w:rsidTr="00F26A56">
        <w:trPr>
          <w:trHeight w:val="691"/>
        </w:trPr>
        <w:tc>
          <w:tcPr>
            <w:tcW w:w="708" w:type="dxa"/>
            <w:vMerge/>
            <w:shd w:val="clear" w:color="auto" w:fill="FFFFFF" w:themeFill="background1"/>
            <w:textDirection w:val="btLr"/>
            <w:vAlign w:val="center"/>
          </w:tcPr>
          <w:p w:rsidR="00F26A56" w:rsidRPr="00162E7C" w:rsidRDefault="00F26A56" w:rsidP="000559FD">
            <w:pPr>
              <w:ind w:left="113" w:right="113"/>
              <w:jc w:val="center"/>
              <w:rPr>
                <w:rFonts w:cstheme="minorHAnsi"/>
              </w:rPr>
            </w:pPr>
          </w:p>
        </w:tc>
        <w:tc>
          <w:tcPr>
            <w:tcW w:w="424" w:type="dxa"/>
            <w:shd w:val="clear" w:color="auto" w:fill="FFFFFF" w:themeFill="background1"/>
            <w:vAlign w:val="center"/>
          </w:tcPr>
          <w:p w:rsidR="00F26A56" w:rsidRPr="003A0A8E" w:rsidRDefault="00F26A56" w:rsidP="000559FD">
            <w:pPr>
              <w:jc w:val="center"/>
              <w:rPr>
                <w:rFonts w:cstheme="minorHAnsi"/>
                <w:sz w:val="20"/>
                <w:szCs w:val="20"/>
              </w:rPr>
            </w:pPr>
            <w:r w:rsidRPr="003A0A8E">
              <w:rPr>
                <w:rFonts w:cstheme="minorHAnsi"/>
                <w:sz w:val="20"/>
                <w:szCs w:val="20"/>
              </w:rPr>
              <w:t>I</w:t>
            </w:r>
            <w:r>
              <w:rPr>
                <w:rFonts w:cstheme="minorHAnsi"/>
                <w:sz w:val="20"/>
                <w:szCs w:val="20"/>
              </w:rPr>
              <w:t>I</w:t>
            </w:r>
          </w:p>
        </w:tc>
        <w:tc>
          <w:tcPr>
            <w:tcW w:w="709" w:type="dxa"/>
            <w:shd w:val="clear" w:color="auto" w:fill="FFFFFF" w:themeFill="background1"/>
            <w:vAlign w:val="center"/>
          </w:tcPr>
          <w:p w:rsidR="00F26A56" w:rsidRPr="003A0A8E" w:rsidRDefault="00F26A56" w:rsidP="000559FD">
            <w:pPr>
              <w:jc w:val="center"/>
              <w:rPr>
                <w:rFonts w:cstheme="minorHAnsi"/>
                <w:sz w:val="20"/>
                <w:szCs w:val="20"/>
              </w:rPr>
            </w:pPr>
            <w:r>
              <w:rPr>
                <w:rFonts w:cstheme="minorHAnsi"/>
                <w:sz w:val="20"/>
                <w:szCs w:val="20"/>
              </w:rPr>
              <w:t>6-10</w:t>
            </w:r>
          </w:p>
        </w:tc>
        <w:tc>
          <w:tcPr>
            <w:tcW w:w="394" w:type="dxa"/>
            <w:shd w:val="clear" w:color="auto" w:fill="FFFFFF" w:themeFill="background1"/>
            <w:vAlign w:val="center"/>
          </w:tcPr>
          <w:p w:rsidR="00F26A56" w:rsidRPr="0029188F" w:rsidRDefault="00F26A56" w:rsidP="000559FD">
            <w:pPr>
              <w:spacing w:after="120"/>
              <w:jc w:val="center"/>
              <w:rPr>
                <w:rFonts w:cstheme="minorHAnsi"/>
                <w:color w:val="000000"/>
                <w:lang w:eastAsia="tr-TR"/>
              </w:rPr>
            </w:pPr>
            <w:r>
              <w:rPr>
                <w:rFonts w:cstheme="minorHAnsi"/>
                <w:color w:val="000000"/>
                <w:lang w:eastAsia="tr-TR"/>
              </w:rPr>
              <w:t>2</w:t>
            </w:r>
          </w:p>
        </w:tc>
        <w:tc>
          <w:tcPr>
            <w:tcW w:w="5103" w:type="dxa"/>
            <w:shd w:val="clear" w:color="auto" w:fill="FFFFFF" w:themeFill="background1"/>
            <w:vAlign w:val="center"/>
          </w:tcPr>
          <w:p w:rsidR="00F26A56" w:rsidRPr="00B53329" w:rsidRDefault="00F26A56" w:rsidP="007B4179">
            <w:pPr>
              <w:spacing w:after="120"/>
              <w:rPr>
                <w:rFonts w:cstheme="minorHAnsi"/>
              </w:rPr>
            </w:pPr>
            <w:r w:rsidRPr="00F26A56">
              <w:rPr>
                <w:sz w:val="20"/>
                <w:szCs w:val="20"/>
              </w:rPr>
              <w:t>ÇEİD.2.3. Doğal kaynakların madde döngüsü ve enerji akışı ile süreklilik kazandığını fark eder.</w:t>
            </w:r>
          </w:p>
        </w:tc>
        <w:tc>
          <w:tcPr>
            <w:tcW w:w="4110" w:type="dxa"/>
            <w:vMerge/>
            <w:shd w:val="clear" w:color="auto" w:fill="FFFFFF" w:themeFill="background1"/>
            <w:vAlign w:val="center"/>
          </w:tcPr>
          <w:p w:rsidR="00F26A56" w:rsidRPr="00A53135" w:rsidRDefault="00F26A56" w:rsidP="000559FD">
            <w:pPr>
              <w:tabs>
                <w:tab w:val="left" w:pos="252"/>
              </w:tabs>
              <w:rPr>
                <w:rFonts w:cstheme="minorHAnsi"/>
              </w:rPr>
            </w:pPr>
          </w:p>
        </w:tc>
        <w:tc>
          <w:tcPr>
            <w:tcW w:w="1134" w:type="dxa"/>
            <w:vMerge/>
            <w:vAlign w:val="center"/>
          </w:tcPr>
          <w:p w:rsidR="00F26A56" w:rsidRPr="00A53135" w:rsidRDefault="00F26A56" w:rsidP="000559FD">
            <w:pPr>
              <w:jc w:val="center"/>
              <w:rPr>
                <w:rFonts w:cstheme="minorHAnsi"/>
                <w:sz w:val="14"/>
                <w:szCs w:val="14"/>
              </w:rPr>
            </w:pPr>
          </w:p>
        </w:tc>
        <w:tc>
          <w:tcPr>
            <w:tcW w:w="1134" w:type="dxa"/>
            <w:vMerge/>
            <w:vAlign w:val="center"/>
          </w:tcPr>
          <w:p w:rsidR="00F26A56" w:rsidRPr="00A53135" w:rsidRDefault="00F26A56" w:rsidP="000559FD">
            <w:pPr>
              <w:jc w:val="center"/>
              <w:rPr>
                <w:rFonts w:cstheme="minorHAnsi"/>
                <w:sz w:val="14"/>
                <w:szCs w:val="14"/>
              </w:rPr>
            </w:pPr>
          </w:p>
        </w:tc>
        <w:tc>
          <w:tcPr>
            <w:tcW w:w="1418" w:type="dxa"/>
            <w:vMerge/>
            <w:shd w:val="clear" w:color="auto" w:fill="FFFFFF" w:themeFill="background1"/>
            <w:vAlign w:val="center"/>
          </w:tcPr>
          <w:p w:rsidR="00F26A56" w:rsidRPr="00A53135" w:rsidRDefault="00F26A56" w:rsidP="000559FD">
            <w:pPr>
              <w:rPr>
                <w:rFonts w:cstheme="minorHAnsi"/>
                <w:sz w:val="14"/>
                <w:szCs w:val="14"/>
              </w:rPr>
            </w:pPr>
          </w:p>
        </w:tc>
      </w:tr>
      <w:tr w:rsidR="00F26A56" w:rsidRPr="00A33E74" w:rsidTr="00F26A56">
        <w:trPr>
          <w:trHeight w:val="276"/>
        </w:trPr>
        <w:tc>
          <w:tcPr>
            <w:tcW w:w="708" w:type="dxa"/>
            <w:vMerge/>
            <w:shd w:val="clear" w:color="auto" w:fill="FFFFFF" w:themeFill="background1"/>
            <w:vAlign w:val="center"/>
          </w:tcPr>
          <w:p w:rsidR="00F26A56" w:rsidRPr="00A33E74" w:rsidRDefault="00F26A56" w:rsidP="000559FD">
            <w:pPr>
              <w:jc w:val="center"/>
              <w:rPr>
                <w:rFonts w:cstheme="minorHAnsi"/>
                <w:sz w:val="14"/>
                <w:szCs w:val="14"/>
              </w:rPr>
            </w:pPr>
          </w:p>
        </w:tc>
        <w:tc>
          <w:tcPr>
            <w:tcW w:w="424" w:type="dxa"/>
            <w:shd w:val="clear" w:color="auto" w:fill="BDD6EE" w:themeFill="accent1" w:themeFillTint="66"/>
            <w:vAlign w:val="center"/>
          </w:tcPr>
          <w:p w:rsidR="00F26A56" w:rsidRPr="003A0A8E" w:rsidRDefault="00F26A56" w:rsidP="000559FD">
            <w:pPr>
              <w:jc w:val="center"/>
              <w:rPr>
                <w:rFonts w:cstheme="minorHAnsi"/>
                <w:sz w:val="20"/>
                <w:szCs w:val="20"/>
              </w:rPr>
            </w:pPr>
          </w:p>
        </w:tc>
        <w:tc>
          <w:tcPr>
            <w:tcW w:w="709" w:type="dxa"/>
            <w:shd w:val="clear" w:color="auto" w:fill="BDD6EE" w:themeFill="accent1" w:themeFillTint="66"/>
            <w:vAlign w:val="center"/>
          </w:tcPr>
          <w:p w:rsidR="00F26A56" w:rsidRPr="003A0A8E" w:rsidRDefault="00F26A56" w:rsidP="000559FD">
            <w:pPr>
              <w:jc w:val="center"/>
              <w:rPr>
                <w:rFonts w:cstheme="minorHAnsi"/>
                <w:sz w:val="20"/>
                <w:szCs w:val="20"/>
              </w:rPr>
            </w:pPr>
          </w:p>
        </w:tc>
        <w:tc>
          <w:tcPr>
            <w:tcW w:w="9607" w:type="dxa"/>
            <w:gridSpan w:val="3"/>
            <w:shd w:val="clear" w:color="auto" w:fill="BDD6EE" w:themeFill="accent1" w:themeFillTint="66"/>
            <w:vAlign w:val="center"/>
          </w:tcPr>
          <w:p w:rsidR="00F26A56" w:rsidRPr="00E348CB" w:rsidRDefault="00F26A56" w:rsidP="00764BEF">
            <w:pPr>
              <w:spacing w:after="120"/>
              <w:jc w:val="center"/>
              <w:rPr>
                <w:rFonts w:cstheme="minorHAnsi"/>
                <w:b/>
                <w:sz w:val="20"/>
                <w:szCs w:val="20"/>
              </w:rPr>
            </w:pPr>
            <w:r>
              <w:rPr>
                <w:rFonts w:cstheme="minorHAnsi"/>
                <w:b/>
                <w:sz w:val="20"/>
                <w:szCs w:val="20"/>
              </w:rPr>
              <w:t>1. ARA TATİL ( 13 – 17 KASIM 2023</w:t>
            </w:r>
            <w:r w:rsidRPr="00E348CB">
              <w:rPr>
                <w:rFonts w:cstheme="minorHAnsi"/>
                <w:b/>
                <w:sz w:val="20"/>
                <w:szCs w:val="20"/>
              </w:rPr>
              <w:t>)</w:t>
            </w:r>
          </w:p>
        </w:tc>
        <w:tc>
          <w:tcPr>
            <w:tcW w:w="1134" w:type="dxa"/>
            <w:vMerge/>
            <w:shd w:val="clear" w:color="auto" w:fill="FFFFFF" w:themeFill="background1"/>
            <w:vAlign w:val="center"/>
          </w:tcPr>
          <w:p w:rsidR="00F26A56" w:rsidRPr="00A33E74" w:rsidRDefault="00F26A56" w:rsidP="000559FD">
            <w:pPr>
              <w:jc w:val="center"/>
              <w:rPr>
                <w:rFonts w:cstheme="minorHAnsi"/>
                <w:sz w:val="14"/>
                <w:szCs w:val="14"/>
              </w:rPr>
            </w:pPr>
          </w:p>
        </w:tc>
        <w:tc>
          <w:tcPr>
            <w:tcW w:w="1134" w:type="dxa"/>
            <w:vMerge/>
            <w:shd w:val="clear" w:color="auto" w:fill="FFFFFF" w:themeFill="background1"/>
            <w:vAlign w:val="center"/>
          </w:tcPr>
          <w:p w:rsidR="00F26A56" w:rsidRPr="00A33E74" w:rsidRDefault="00F26A56" w:rsidP="000559FD">
            <w:pPr>
              <w:jc w:val="center"/>
              <w:rPr>
                <w:rFonts w:cstheme="minorHAnsi"/>
                <w:sz w:val="14"/>
                <w:szCs w:val="14"/>
              </w:rPr>
            </w:pPr>
          </w:p>
        </w:tc>
        <w:tc>
          <w:tcPr>
            <w:tcW w:w="1418" w:type="dxa"/>
            <w:vMerge/>
            <w:shd w:val="clear" w:color="auto" w:fill="FFFFFF" w:themeFill="background1"/>
            <w:vAlign w:val="center"/>
          </w:tcPr>
          <w:p w:rsidR="00F26A56" w:rsidRPr="00A33E74" w:rsidRDefault="00F26A56" w:rsidP="000559FD">
            <w:pPr>
              <w:rPr>
                <w:rFonts w:cstheme="minorHAnsi"/>
                <w:sz w:val="14"/>
                <w:szCs w:val="14"/>
              </w:rPr>
            </w:pPr>
          </w:p>
        </w:tc>
      </w:tr>
      <w:tr w:rsidR="00E025F9" w:rsidRPr="00764BEF" w:rsidTr="00F26A56">
        <w:trPr>
          <w:trHeight w:val="408"/>
        </w:trPr>
        <w:tc>
          <w:tcPr>
            <w:tcW w:w="708" w:type="dxa"/>
            <w:vMerge/>
            <w:shd w:val="clear" w:color="auto" w:fill="FFFFFF" w:themeFill="background1"/>
            <w:vAlign w:val="center"/>
          </w:tcPr>
          <w:p w:rsidR="00E025F9" w:rsidRPr="00A33E74" w:rsidRDefault="00E025F9" w:rsidP="000559FD">
            <w:pPr>
              <w:jc w:val="center"/>
              <w:rPr>
                <w:rFonts w:cstheme="minorHAnsi"/>
                <w:sz w:val="14"/>
                <w:szCs w:val="14"/>
              </w:rPr>
            </w:pPr>
          </w:p>
        </w:tc>
        <w:tc>
          <w:tcPr>
            <w:tcW w:w="424" w:type="dxa"/>
            <w:shd w:val="clear" w:color="auto" w:fill="FFFFFF" w:themeFill="background1"/>
            <w:vAlign w:val="center"/>
          </w:tcPr>
          <w:p w:rsidR="00E025F9" w:rsidRPr="00336054" w:rsidRDefault="00E025F9" w:rsidP="000559FD">
            <w:pPr>
              <w:jc w:val="center"/>
              <w:rPr>
                <w:rFonts w:cstheme="minorHAnsi"/>
                <w:sz w:val="20"/>
                <w:szCs w:val="20"/>
              </w:rPr>
            </w:pPr>
            <w:r>
              <w:rPr>
                <w:rFonts w:cstheme="minorHAnsi"/>
                <w:sz w:val="20"/>
                <w:szCs w:val="20"/>
              </w:rPr>
              <w:t>IV</w:t>
            </w:r>
          </w:p>
        </w:tc>
        <w:tc>
          <w:tcPr>
            <w:tcW w:w="709" w:type="dxa"/>
            <w:shd w:val="clear" w:color="auto" w:fill="FFFFFF" w:themeFill="background1"/>
            <w:vAlign w:val="center"/>
          </w:tcPr>
          <w:p w:rsidR="00E025F9" w:rsidRPr="00336054" w:rsidRDefault="00E025F9" w:rsidP="000559FD">
            <w:pPr>
              <w:jc w:val="center"/>
              <w:rPr>
                <w:rFonts w:cstheme="minorHAnsi"/>
                <w:sz w:val="20"/>
                <w:szCs w:val="20"/>
              </w:rPr>
            </w:pPr>
            <w:r>
              <w:rPr>
                <w:rFonts w:cstheme="minorHAnsi"/>
                <w:sz w:val="20"/>
                <w:szCs w:val="20"/>
              </w:rPr>
              <w:t>20-24</w:t>
            </w:r>
          </w:p>
        </w:tc>
        <w:tc>
          <w:tcPr>
            <w:tcW w:w="394" w:type="dxa"/>
            <w:shd w:val="clear" w:color="auto" w:fill="FFFFFF" w:themeFill="background1"/>
            <w:vAlign w:val="center"/>
          </w:tcPr>
          <w:p w:rsidR="00E025F9" w:rsidRDefault="00357601" w:rsidP="000559FD">
            <w:pPr>
              <w:spacing w:after="120"/>
              <w:rPr>
                <w:rFonts w:cstheme="minorHAnsi"/>
              </w:rPr>
            </w:pPr>
            <w:r>
              <w:rPr>
                <w:rFonts w:cstheme="minorHAnsi"/>
              </w:rPr>
              <w:t>2</w:t>
            </w:r>
          </w:p>
        </w:tc>
        <w:tc>
          <w:tcPr>
            <w:tcW w:w="5103" w:type="dxa"/>
            <w:shd w:val="clear" w:color="auto" w:fill="FFFFFF" w:themeFill="background1"/>
            <w:vAlign w:val="center"/>
          </w:tcPr>
          <w:p w:rsidR="00E025F9" w:rsidRPr="00764BEF" w:rsidRDefault="00357601" w:rsidP="007B4179">
            <w:pPr>
              <w:spacing w:line="276" w:lineRule="auto"/>
              <w:rPr>
                <w:rFonts w:cstheme="minorHAnsi"/>
                <w:sz w:val="20"/>
                <w:szCs w:val="20"/>
              </w:rPr>
            </w:pPr>
            <w:r w:rsidRPr="00357601">
              <w:rPr>
                <w:rFonts w:cstheme="minorHAnsi"/>
                <w:sz w:val="20"/>
                <w:szCs w:val="20"/>
              </w:rPr>
              <w:t>ÇEİD.2.4. Madde döngüsündeki ve enerji akışındaki aksamanın doğal yaşama etkisi ile ilgili çıkarımlar yapar.</w:t>
            </w:r>
          </w:p>
        </w:tc>
        <w:tc>
          <w:tcPr>
            <w:tcW w:w="4110" w:type="dxa"/>
            <w:shd w:val="clear" w:color="auto" w:fill="FFFFFF" w:themeFill="background1"/>
            <w:vAlign w:val="center"/>
          </w:tcPr>
          <w:p w:rsidR="00E025F9" w:rsidRPr="00764BEF" w:rsidRDefault="00E025F9" w:rsidP="00F26A56">
            <w:pPr>
              <w:spacing w:after="120"/>
              <w:rPr>
                <w:rFonts w:cstheme="minorHAnsi"/>
                <w:color w:val="000000"/>
                <w:sz w:val="20"/>
                <w:szCs w:val="20"/>
              </w:rPr>
            </w:pPr>
            <w:r w:rsidRPr="00F26A56">
              <w:rPr>
                <w:rFonts w:cstheme="minorHAnsi"/>
                <w:color w:val="000000"/>
                <w:sz w:val="20"/>
                <w:szCs w:val="20"/>
              </w:rPr>
              <w:t xml:space="preserve">ç) Fotosentez, enerji santralleri, </w:t>
            </w:r>
            <w:proofErr w:type="gramStart"/>
            <w:r w:rsidRPr="00F26A56">
              <w:rPr>
                <w:rFonts w:cstheme="minorHAnsi"/>
                <w:color w:val="000000"/>
                <w:sz w:val="20"/>
                <w:szCs w:val="20"/>
              </w:rPr>
              <w:t>ekoloji</w:t>
            </w:r>
            <w:proofErr w:type="gramEnd"/>
            <w:r w:rsidRPr="00F26A56">
              <w:rPr>
                <w:rFonts w:cstheme="minorHAnsi"/>
                <w:color w:val="000000"/>
                <w:sz w:val="20"/>
                <w:szCs w:val="20"/>
              </w:rPr>
              <w:t xml:space="preserve"> piramidi vb. konuları</w:t>
            </w:r>
            <w:r>
              <w:rPr>
                <w:rFonts w:cstheme="minorHAnsi"/>
                <w:color w:val="000000"/>
                <w:sz w:val="20"/>
                <w:szCs w:val="20"/>
              </w:rPr>
              <w:t xml:space="preserve">n detaylarına girilmeden madde </w:t>
            </w:r>
            <w:r w:rsidRPr="00F26A56">
              <w:rPr>
                <w:rFonts w:cstheme="minorHAnsi"/>
                <w:color w:val="000000"/>
                <w:sz w:val="20"/>
                <w:szCs w:val="20"/>
              </w:rPr>
              <w:t>döngüsü ve enerji akışındaki rolleri fark ettirilir.</w:t>
            </w:r>
          </w:p>
          <w:p w:rsidR="00E025F9" w:rsidRPr="00764BEF" w:rsidRDefault="00E025F9" w:rsidP="00F26A56">
            <w:pPr>
              <w:spacing w:after="120"/>
              <w:rPr>
                <w:rFonts w:cstheme="minorHAnsi"/>
                <w:color w:val="000000"/>
                <w:sz w:val="20"/>
                <w:szCs w:val="20"/>
              </w:rPr>
            </w:pPr>
            <w:r w:rsidRPr="00F26A56">
              <w:rPr>
                <w:rFonts w:cstheme="minorHAnsi"/>
                <w:color w:val="000000"/>
                <w:sz w:val="20"/>
                <w:szCs w:val="20"/>
              </w:rPr>
              <w:t>Su döngüsünde ortaya çıkabilecek olumsuz etkileşimlerin araştı</w:t>
            </w:r>
            <w:r>
              <w:rPr>
                <w:rFonts w:cstheme="minorHAnsi"/>
                <w:color w:val="000000"/>
                <w:sz w:val="20"/>
                <w:szCs w:val="20"/>
              </w:rPr>
              <w:t xml:space="preserve">rılarak elde edilen sonuçların </w:t>
            </w:r>
            <w:r w:rsidRPr="00F26A56">
              <w:rPr>
                <w:rFonts w:cstheme="minorHAnsi"/>
                <w:color w:val="000000"/>
                <w:sz w:val="20"/>
                <w:szCs w:val="20"/>
              </w:rPr>
              <w:t>sosyal, ekonomik ve çevresel boyutlarıyla tartışılması sağlanır.</w:t>
            </w:r>
          </w:p>
        </w:tc>
        <w:tc>
          <w:tcPr>
            <w:tcW w:w="1134" w:type="dxa"/>
            <w:vMerge/>
            <w:shd w:val="clear" w:color="auto" w:fill="FFFFFF" w:themeFill="background1"/>
            <w:vAlign w:val="center"/>
          </w:tcPr>
          <w:p w:rsidR="00E025F9" w:rsidRPr="00764BEF" w:rsidRDefault="00E025F9" w:rsidP="000559FD">
            <w:pPr>
              <w:jc w:val="center"/>
              <w:rPr>
                <w:rFonts w:cstheme="minorHAnsi"/>
                <w:sz w:val="14"/>
                <w:szCs w:val="14"/>
              </w:rPr>
            </w:pPr>
          </w:p>
        </w:tc>
        <w:tc>
          <w:tcPr>
            <w:tcW w:w="1134" w:type="dxa"/>
            <w:vMerge/>
            <w:shd w:val="clear" w:color="auto" w:fill="FFFFFF" w:themeFill="background1"/>
            <w:vAlign w:val="center"/>
          </w:tcPr>
          <w:p w:rsidR="00E025F9" w:rsidRPr="00764BEF" w:rsidRDefault="00E025F9" w:rsidP="000559FD">
            <w:pPr>
              <w:jc w:val="center"/>
              <w:rPr>
                <w:rFonts w:cstheme="minorHAnsi"/>
                <w:sz w:val="14"/>
                <w:szCs w:val="14"/>
              </w:rPr>
            </w:pPr>
          </w:p>
        </w:tc>
        <w:tc>
          <w:tcPr>
            <w:tcW w:w="1418" w:type="dxa"/>
            <w:vMerge/>
            <w:shd w:val="clear" w:color="auto" w:fill="FFFFFF" w:themeFill="background1"/>
            <w:vAlign w:val="center"/>
          </w:tcPr>
          <w:p w:rsidR="00E025F9" w:rsidRPr="00764BEF" w:rsidRDefault="00E025F9" w:rsidP="000559FD">
            <w:pPr>
              <w:rPr>
                <w:rFonts w:cstheme="minorHAnsi"/>
                <w:sz w:val="14"/>
                <w:szCs w:val="14"/>
              </w:rPr>
            </w:pPr>
          </w:p>
        </w:tc>
      </w:tr>
      <w:tr w:rsidR="001D1427" w:rsidRPr="00764BEF" w:rsidTr="00F26A56">
        <w:trPr>
          <w:trHeight w:val="408"/>
        </w:trPr>
        <w:tc>
          <w:tcPr>
            <w:tcW w:w="708" w:type="dxa"/>
            <w:vMerge/>
            <w:shd w:val="clear" w:color="auto" w:fill="FFFFFF" w:themeFill="background1"/>
            <w:vAlign w:val="center"/>
          </w:tcPr>
          <w:p w:rsidR="001D1427" w:rsidRPr="00A33E74" w:rsidRDefault="001D1427" w:rsidP="000559FD">
            <w:pPr>
              <w:jc w:val="center"/>
              <w:rPr>
                <w:rFonts w:cstheme="minorHAnsi"/>
                <w:sz w:val="14"/>
                <w:szCs w:val="14"/>
              </w:rPr>
            </w:pPr>
          </w:p>
        </w:tc>
        <w:tc>
          <w:tcPr>
            <w:tcW w:w="424" w:type="dxa"/>
            <w:shd w:val="clear" w:color="auto" w:fill="FFFFFF" w:themeFill="background1"/>
            <w:vAlign w:val="center"/>
          </w:tcPr>
          <w:p w:rsidR="001D1427" w:rsidRPr="00336054" w:rsidRDefault="001D1427" w:rsidP="000559FD">
            <w:pPr>
              <w:jc w:val="center"/>
              <w:rPr>
                <w:rFonts w:cstheme="minorHAnsi"/>
                <w:sz w:val="20"/>
                <w:szCs w:val="20"/>
              </w:rPr>
            </w:pPr>
            <w:r w:rsidRPr="00336054">
              <w:rPr>
                <w:rFonts w:cstheme="minorHAnsi"/>
                <w:sz w:val="20"/>
                <w:szCs w:val="20"/>
              </w:rPr>
              <w:t>V</w:t>
            </w:r>
          </w:p>
        </w:tc>
        <w:tc>
          <w:tcPr>
            <w:tcW w:w="709" w:type="dxa"/>
            <w:shd w:val="clear" w:color="auto" w:fill="FFFFFF" w:themeFill="background1"/>
            <w:vAlign w:val="center"/>
          </w:tcPr>
          <w:p w:rsidR="001D1427" w:rsidRPr="00336054" w:rsidRDefault="001D1427" w:rsidP="000559FD">
            <w:pPr>
              <w:jc w:val="center"/>
              <w:rPr>
                <w:rFonts w:cstheme="minorHAnsi"/>
                <w:sz w:val="20"/>
                <w:szCs w:val="20"/>
              </w:rPr>
            </w:pPr>
            <w:r>
              <w:rPr>
                <w:rFonts w:cstheme="minorHAnsi"/>
                <w:sz w:val="20"/>
                <w:szCs w:val="20"/>
              </w:rPr>
              <w:t>27-1</w:t>
            </w:r>
          </w:p>
        </w:tc>
        <w:tc>
          <w:tcPr>
            <w:tcW w:w="394" w:type="dxa"/>
            <w:shd w:val="clear" w:color="auto" w:fill="FFFFFF" w:themeFill="background1"/>
            <w:vAlign w:val="center"/>
          </w:tcPr>
          <w:p w:rsidR="001D1427" w:rsidRPr="00584EF0" w:rsidRDefault="001D1427" w:rsidP="000559FD">
            <w:pPr>
              <w:spacing w:after="120"/>
              <w:rPr>
                <w:rFonts w:cstheme="minorHAnsi"/>
              </w:rPr>
            </w:pPr>
            <w:r>
              <w:rPr>
                <w:rFonts w:cstheme="minorHAnsi"/>
              </w:rPr>
              <w:t>2</w:t>
            </w:r>
          </w:p>
        </w:tc>
        <w:tc>
          <w:tcPr>
            <w:tcW w:w="5103" w:type="dxa"/>
            <w:shd w:val="clear" w:color="auto" w:fill="FFFFFF" w:themeFill="background1"/>
            <w:vAlign w:val="center"/>
          </w:tcPr>
          <w:p w:rsidR="001D1427" w:rsidRPr="00F26A56" w:rsidRDefault="001D1427" w:rsidP="00F26A56">
            <w:pPr>
              <w:spacing w:line="276" w:lineRule="auto"/>
              <w:rPr>
                <w:rFonts w:cstheme="minorHAnsi"/>
                <w:sz w:val="20"/>
                <w:szCs w:val="20"/>
              </w:rPr>
            </w:pPr>
            <w:r w:rsidRPr="00357601">
              <w:rPr>
                <w:rFonts w:cstheme="minorHAnsi"/>
                <w:sz w:val="20"/>
                <w:szCs w:val="20"/>
              </w:rPr>
              <w:t>ÇEİD.3.1. Günlük hayattaki üretim ve tüketim arasındaki dengenin önemini fark eder.</w:t>
            </w:r>
          </w:p>
        </w:tc>
        <w:tc>
          <w:tcPr>
            <w:tcW w:w="4110" w:type="dxa"/>
            <w:vMerge w:val="restart"/>
            <w:shd w:val="clear" w:color="auto" w:fill="FFFFFF" w:themeFill="background1"/>
            <w:vAlign w:val="center"/>
          </w:tcPr>
          <w:p w:rsidR="001D1427" w:rsidRPr="001D1427" w:rsidRDefault="001D1427" w:rsidP="001D1427">
            <w:pPr>
              <w:jc w:val="center"/>
              <w:rPr>
                <w:rFonts w:cstheme="minorHAnsi"/>
                <w:b/>
                <w:sz w:val="20"/>
                <w:szCs w:val="20"/>
              </w:rPr>
            </w:pPr>
            <w:r w:rsidRPr="001D1427">
              <w:rPr>
                <w:rFonts w:cstheme="minorHAnsi"/>
                <w:b/>
                <w:sz w:val="20"/>
                <w:szCs w:val="20"/>
              </w:rPr>
              <w:t>3. Ünite: Çevre Sorunları</w:t>
            </w:r>
          </w:p>
          <w:p w:rsidR="001D1427" w:rsidRPr="00E025F9" w:rsidRDefault="001D1427" w:rsidP="007F7B78">
            <w:pPr>
              <w:rPr>
                <w:rFonts w:cstheme="minorHAnsi"/>
                <w:sz w:val="20"/>
                <w:szCs w:val="20"/>
              </w:rPr>
            </w:pPr>
            <w:r w:rsidRPr="00E025F9">
              <w:rPr>
                <w:rFonts w:cstheme="minorHAnsi"/>
                <w:sz w:val="20"/>
                <w:szCs w:val="20"/>
              </w:rPr>
              <w:t>a) Yaşam döngüsü analizi kavramı açıklanır.</w:t>
            </w:r>
          </w:p>
          <w:p w:rsidR="001D1427" w:rsidRDefault="001D1427" w:rsidP="007F7B78">
            <w:pPr>
              <w:rPr>
                <w:rFonts w:cstheme="minorHAnsi"/>
                <w:sz w:val="20"/>
                <w:szCs w:val="20"/>
              </w:rPr>
            </w:pPr>
            <w:r w:rsidRPr="00E025F9">
              <w:rPr>
                <w:rFonts w:cstheme="minorHAnsi"/>
                <w:sz w:val="20"/>
                <w:szCs w:val="20"/>
              </w:rPr>
              <w:t>b) Seçilecek tüketim maddelerinin yaşam döngüsü analizleri yapı</w:t>
            </w:r>
            <w:r>
              <w:rPr>
                <w:rFonts w:cstheme="minorHAnsi"/>
                <w:sz w:val="20"/>
                <w:szCs w:val="20"/>
              </w:rPr>
              <w:t xml:space="preserve">lır. Günlük hayatta kullanılan </w:t>
            </w:r>
            <w:r w:rsidRPr="00E025F9">
              <w:rPr>
                <w:rFonts w:cstheme="minorHAnsi"/>
                <w:sz w:val="20"/>
                <w:szCs w:val="20"/>
              </w:rPr>
              <w:t xml:space="preserve">kâğıt, plastik poşet, bilgisayar ve kot pantolon gibi ürünlerin </w:t>
            </w:r>
            <w:r>
              <w:rPr>
                <w:rFonts w:cstheme="minorHAnsi"/>
                <w:sz w:val="20"/>
                <w:szCs w:val="20"/>
              </w:rPr>
              <w:t xml:space="preserve">üretim aşamalarında kullanılan </w:t>
            </w:r>
            <w:r w:rsidRPr="00E025F9">
              <w:rPr>
                <w:rFonts w:cstheme="minorHAnsi"/>
                <w:sz w:val="20"/>
                <w:szCs w:val="20"/>
              </w:rPr>
              <w:t>doğal kaynaklar (enerji, su, madenler vb.) ile üretim sonucunda</w:t>
            </w:r>
            <w:r>
              <w:rPr>
                <w:rFonts w:cstheme="minorHAnsi"/>
                <w:sz w:val="20"/>
                <w:szCs w:val="20"/>
              </w:rPr>
              <w:t xml:space="preserve"> ortaya çıkan atıkların varlığı </w:t>
            </w:r>
            <w:r w:rsidRPr="00E025F9">
              <w:rPr>
                <w:rFonts w:cstheme="minorHAnsi"/>
                <w:sz w:val="20"/>
                <w:szCs w:val="20"/>
              </w:rPr>
              <w:t>vurgulanır.</w:t>
            </w:r>
          </w:p>
          <w:p w:rsidR="001D1427" w:rsidRPr="007F7B78" w:rsidRDefault="001D1427" w:rsidP="007F7B78">
            <w:pPr>
              <w:rPr>
                <w:rFonts w:cstheme="minorHAnsi"/>
                <w:sz w:val="20"/>
                <w:szCs w:val="20"/>
              </w:rPr>
            </w:pPr>
            <w:r w:rsidRPr="007F7B78">
              <w:rPr>
                <w:rFonts w:cstheme="minorHAnsi"/>
                <w:sz w:val="20"/>
                <w:szCs w:val="20"/>
              </w:rPr>
              <w:t>a) Atık, çöp ve kirliliğin tüketimle ilişkisine değinilir.</w:t>
            </w:r>
          </w:p>
          <w:p w:rsidR="001D1427" w:rsidRDefault="001D1427" w:rsidP="007F7B78">
            <w:pPr>
              <w:rPr>
                <w:rFonts w:cstheme="minorHAnsi"/>
                <w:sz w:val="20"/>
                <w:szCs w:val="20"/>
              </w:rPr>
            </w:pPr>
            <w:r w:rsidRPr="007F7B78">
              <w:rPr>
                <w:rFonts w:cstheme="minorHAnsi"/>
                <w:sz w:val="20"/>
                <w:szCs w:val="20"/>
              </w:rPr>
              <w:t>b) İsraf (su, ekmek, teknoloji, elektrik israfı vb.) kavramına değinilir.</w:t>
            </w:r>
          </w:p>
          <w:p w:rsidR="001D1427" w:rsidRDefault="001D1427" w:rsidP="007F7B78">
            <w:pPr>
              <w:rPr>
                <w:rFonts w:cstheme="minorHAnsi"/>
                <w:sz w:val="20"/>
                <w:szCs w:val="20"/>
              </w:rPr>
            </w:pPr>
            <w:r w:rsidRPr="007F7B78">
              <w:rPr>
                <w:rFonts w:cstheme="minorHAnsi"/>
                <w:sz w:val="20"/>
                <w:szCs w:val="20"/>
              </w:rPr>
              <w:t xml:space="preserve">Öğrencinin </w:t>
            </w:r>
            <w:proofErr w:type="gramStart"/>
            <w:r w:rsidRPr="007F7B78">
              <w:rPr>
                <w:rFonts w:cstheme="minorHAnsi"/>
                <w:sz w:val="20"/>
                <w:szCs w:val="20"/>
              </w:rPr>
              <w:t>ekolojik</w:t>
            </w:r>
            <w:proofErr w:type="gramEnd"/>
            <w:r w:rsidRPr="007F7B78">
              <w:rPr>
                <w:rFonts w:cstheme="minorHAnsi"/>
                <w:sz w:val="20"/>
                <w:szCs w:val="20"/>
              </w:rPr>
              <w:t xml:space="preserve"> ayak izini hava, su, gıda, enerji, atıklar (organik at</w:t>
            </w:r>
            <w:r>
              <w:rPr>
                <w:rFonts w:cstheme="minorHAnsi"/>
                <w:sz w:val="20"/>
                <w:szCs w:val="20"/>
              </w:rPr>
              <w:t xml:space="preserve">ıklar, katı atıklar, tehlikeli </w:t>
            </w:r>
            <w:r w:rsidRPr="007F7B78">
              <w:rPr>
                <w:rFonts w:cstheme="minorHAnsi"/>
                <w:sz w:val="20"/>
                <w:szCs w:val="20"/>
              </w:rPr>
              <w:t>atıklar vb.) üzerinden kendi tüketim alışkanlıkları ile hesaplama</w:t>
            </w:r>
            <w:r>
              <w:rPr>
                <w:rFonts w:cstheme="minorHAnsi"/>
                <w:sz w:val="20"/>
                <w:szCs w:val="20"/>
              </w:rPr>
              <w:t xml:space="preserve">sı sağlanır. Ekolojik ayak izi </w:t>
            </w:r>
            <w:r w:rsidRPr="007F7B78">
              <w:rPr>
                <w:rFonts w:cstheme="minorHAnsi"/>
                <w:sz w:val="20"/>
                <w:szCs w:val="20"/>
              </w:rPr>
              <w:t>hesaplamasının güvenilir dijital kaynaklar kullanılarak yapılması önerilir.</w:t>
            </w:r>
          </w:p>
          <w:p w:rsidR="001D1427" w:rsidRPr="007F7B78" w:rsidRDefault="001D1427" w:rsidP="007F7B78">
            <w:pPr>
              <w:rPr>
                <w:rFonts w:cstheme="minorHAnsi"/>
                <w:sz w:val="20"/>
                <w:szCs w:val="20"/>
              </w:rPr>
            </w:pPr>
            <w:r w:rsidRPr="007F7B78">
              <w:rPr>
                <w:rFonts w:cstheme="minorHAnsi"/>
                <w:sz w:val="20"/>
                <w:szCs w:val="20"/>
              </w:rPr>
              <w:t>a) Nüfus artışının, çarpık kentleşmenin, sanayileşmenin, değişen t</w:t>
            </w:r>
            <w:r>
              <w:rPr>
                <w:rFonts w:cstheme="minorHAnsi"/>
                <w:sz w:val="20"/>
                <w:szCs w:val="20"/>
              </w:rPr>
              <w:t xml:space="preserve">üketim alışkanlıklarının çevre </w:t>
            </w:r>
            <w:r w:rsidRPr="007F7B78">
              <w:rPr>
                <w:rFonts w:cstheme="minorHAnsi"/>
                <w:sz w:val="20"/>
                <w:szCs w:val="20"/>
              </w:rPr>
              <w:t>sorunları üzerindeki etkisine değinilir.</w:t>
            </w:r>
          </w:p>
          <w:p w:rsidR="001D1427" w:rsidRPr="00F26A56" w:rsidRDefault="001D1427" w:rsidP="007F7B78">
            <w:pPr>
              <w:rPr>
                <w:rFonts w:cstheme="minorHAnsi"/>
                <w:color w:val="000000"/>
                <w:sz w:val="20"/>
                <w:szCs w:val="20"/>
              </w:rPr>
            </w:pPr>
            <w:r w:rsidRPr="007F7B78">
              <w:rPr>
                <w:rFonts w:cstheme="minorHAnsi"/>
                <w:sz w:val="20"/>
                <w:szCs w:val="20"/>
              </w:rPr>
              <w:t xml:space="preserve">b) Öğrencilerin, güncel bir çevre sorunu ile ilgili ulusal </w:t>
            </w:r>
            <w:r>
              <w:rPr>
                <w:rFonts w:cstheme="minorHAnsi"/>
                <w:sz w:val="20"/>
                <w:szCs w:val="20"/>
              </w:rPr>
              <w:t xml:space="preserve">ve/veya uluslararası araştırma </w:t>
            </w:r>
            <w:r w:rsidRPr="007F7B78">
              <w:rPr>
                <w:rFonts w:cstheme="minorHAnsi"/>
                <w:sz w:val="20"/>
                <w:szCs w:val="20"/>
              </w:rPr>
              <w:t>sonuçlarından yararlanarak sunum yapmaları sağlanır.</w:t>
            </w:r>
          </w:p>
        </w:tc>
        <w:tc>
          <w:tcPr>
            <w:tcW w:w="1134" w:type="dxa"/>
            <w:vMerge/>
            <w:shd w:val="clear" w:color="auto" w:fill="FFFFFF" w:themeFill="background1"/>
            <w:vAlign w:val="center"/>
          </w:tcPr>
          <w:p w:rsidR="001D1427" w:rsidRPr="00764BEF" w:rsidRDefault="001D1427" w:rsidP="000559FD">
            <w:pPr>
              <w:jc w:val="center"/>
              <w:rPr>
                <w:rFonts w:cstheme="minorHAnsi"/>
                <w:sz w:val="14"/>
                <w:szCs w:val="14"/>
              </w:rPr>
            </w:pPr>
          </w:p>
        </w:tc>
        <w:tc>
          <w:tcPr>
            <w:tcW w:w="1134" w:type="dxa"/>
            <w:vMerge/>
            <w:shd w:val="clear" w:color="auto" w:fill="FFFFFF" w:themeFill="background1"/>
            <w:vAlign w:val="center"/>
          </w:tcPr>
          <w:p w:rsidR="001D1427" w:rsidRPr="00764BEF" w:rsidRDefault="001D1427" w:rsidP="000559FD">
            <w:pPr>
              <w:jc w:val="center"/>
              <w:rPr>
                <w:rFonts w:cstheme="minorHAnsi"/>
                <w:sz w:val="14"/>
                <w:szCs w:val="14"/>
              </w:rPr>
            </w:pPr>
          </w:p>
        </w:tc>
        <w:tc>
          <w:tcPr>
            <w:tcW w:w="1418" w:type="dxa"/>
            <w:vMerge/>
            <w:shd w:val="clear" w:color="auto" w:fill="FFFFFF" w:themeFill="background1"/>
            <w:vAlign w:val="center"/>
          </w:tcPr>
          <w:p w:rsidR="001D1427" w:rsidRPr="00764BEF" w:rsidRDefault="001D1427" w:rsidP="000559FD">
            <w:pPr>
              <w:rPr>
                <w:rFonts w:cstheme="minorHAnsi"/>
                <w:sz w:val="14"/>
                <w:szCs w:val="14"/>
              </w:rPr>
            </w:pPr>
          </w:p>
        </w:tc>
      </w:tr>
      <w:tr w:rsidR="001D1427" w:rsidRPr="00764BEF" w:rsidTr="007F7B78">
        <w:trPr>
          <w:trHeight w:val="987"/>
        </w:trPr>
        <w:tc>
          <w:tcPr>
            <w:tcW w:w="708" w:type="dxa"/>
            <w:vMerge w:val="restart"/>
            <w:shd w:val="clear" w:color="auto" w:fill="FFFFFF" w:themeFill="background1"/>
            <w:textDirection w:val="btLr"/>
            <w:vAlign w:val="center"/>
          </w:tcPr>
          <w:p w:rsidR="001D1427" w:rsidRPr="00162E7C" w:rsidRDefault="001D1427" w:rsidP="000559FD">
            <w:pPr>
              <w:ind w:left="113" w:right="113"/>
              <w:jc w:val="center"/>
              <w:rPr>
                <w:rFonts w:cstheme="minorHAnsi"/>
              </w:rPr>
            </w:pPr>
            <w:r w:rsidRPr="00162E7C">
              <w:rPr>
                <w:rFonts w:cstheme="minorHAnsi"/>
              </w:rPr>
              <w:t>ARALIK</w:t>
            </w:r>
          </w:p>
        </w:tc>
        <w:tc>
          <w:tcPr>
            <w:tcW w:w="424" w:type="dxa"/>
            <w:shd w:val="clear" w:color="auto" w:fill="FFFFFF" w:themeFill="background1"/>
            <w:vAlign w:val="center"/>
          </w:tcPr>
          <w:p w:rsidR="001D1427" w:rsidRPr="00336054" w:rsidRDefault="001D1427" w:rsidP="000559FD">
            <w:pPr>
              <w:jc w:val="center"/>
              <w:rPr>
                <w:rFonts w:cstheme="minorHAnsi"/>
                <w:sz w:val="20"/>
                <w:szCs w:val="20"/>
              </w:rPr>
            </w:pPr>
            <w:r w:rsidRPr="00336054">
              <w:rPr>
                <w:rFonts w:cstheme="minorHAnsi"/>
                <w:sz w:val="20"/>
                <w:szCs w:val="20"/>
              </w:rPr>
              <w:t>I</w:t>
            </w:r>
          </w:p>
        </w:tc>
        <w:tc>
          <w:tcPr>
            <w:tcW w:w="709" w:type="dxa"/>
            <w:shd w:val="clear" w:color="auto" w:fill="FFFFFF" w:themeFill="background1"/>
            <w:vAlign w:val="center"/>
          </w:tcPr>
          <w:p w:rsidR="001D1427" w:rsidRPr="00336054" w:rsidRDefault="001D1427" w:rsidP="000559FD">
            <w:pPr>
              <w:jc w:val="center"/>
              <w:rPr>
                <w:rFonts w:cstheme="minorHAnsi"/>
                <w:sz w:val="20"/>
                <w:szCs w:val="20"/>
              </w:rPr>
            </w:pPr>
            <w:r>
              <w:rPr>
                <w:rFonts w:cstheme="minorHAnsi"/>
                <w:sz w:val="20"/>
                <w:szCs w:val="20"/>
              </w:rPr>
              <w:t>4-8</w:t>
            </w:r>
          </w:p>
        </w:tc>
        <w:tc>
          <w:tcPr>
            <w:tcW w:w="394" w:type="dxa"/>
            <w:shd w:val="clear" w:color="auto" w:fill="FFFFFF" w:themeFill="background1"/>
            <w:vAlign w:val="center"/>
          </w:tcPr>
          <w:p w:rsidR="001D1427" w:rsidRPr="00584EF0" w:rsidRDefault="001D1427" w:rsidP="000559FD">
            <w:pPr>
              <w:spacing w:after="120"/>
              <w:rPr>
                <w:rFonts w:cstheme="minorHAnsi"/>
              </w:rPr>
            </w:pPr>
            <w:r>
              <w:rPr>
                <w:rFonts w:cstheme="minorHAnsi"/>
              </w:rPr>
              <w:t>2</w:t>
            </w:r>
          </w:p>
        </w:tc>
        <w:tc>
          <w:tcPr>
            <w:tcW w:w="5103" w:type="dxa"/>
            <w:shd w:val="clear" w:color="auto" w:fill="FFFFFF" w:themeFill="background1"/>
            <w:vAlign w:val="center"/>
          </w:tcPr>
          <w:p w:rsidR="001D1427" w:rsidRPr="00764BEF" w:rsidRDefault="001D1427" w:rsidP="004E2D32">
            <w:pPr>
              <w:spacing w:after="120"/>
              <w:rPr>
                <w:rFonts w:cstheme="minorHAnsi"/>
                <w:color w:val="000000"/>
                <w:lang w:eastAsia="tr-TR"/>
              </w:rPr>
            </w:pPr>
            <w:r w:rsidRPr="00357601">
              <w:rPr>
                <w:rFonts w:eastAsia="Calibri" w:cstheme="minorHAnsi"/>
                <w:sz w:val="20"/>
                <w:szCs w:val="20"/>
              </w:rPr>
              <w:t>ÇEİD.3.2. Atık, çöp ve kirlilik kavramlarını ayırt eder.</w:t>
            </w:r>
          </w:p>
        </w:tc>
        <w:tc>
          <w:tcPr>
            <w:tcW w:w="4110" w:type="dxa"/>
            <w:vMerge/>
            <w:shd w:val="clear" w:color="auto" w:fill="FFFFFF" w:themeFill="background1"/>
            <w:vAlign w:val="center"/>
          </w:tcPr>
          <w:p w:rsidR="001D1427" w:rsidRPr="00E025F9" w:rsidRDefault="001D1427" w:rsidP="007F7B78">
            <w:pPr>
              <w:rPr>
                <w:rFonts w:cstheme="minorHAnsi"/>
                <w:sz w:val="20"/>
                <w:szCs w:val="20"/>
              </w:rPr>
            </w:pPr>
          </w:p>
        </w:tc>
        <w:tc>
          <w:tcPr>
            <w:tcW w:w="1134" w:type="dxa"/>
            <w:vMerge/>
            <w:shd w:val="clear" w:color="auto" w:fill="FFFFFF" w:themeFill="background1"/>
            <w:vAlign w:val="center"/>
          </w:tcPr>
          <w:p w:rsidR="001D1427" w:rsidRPr="00764BEF" w:rsidRDefault="001D1427" w:rsidP="000559FD">
            <w:pPr>
              <w:jc w:val="center"/>
              <w:rPr>
                <w:rFonts w:cstheme="minorHAnsi"/>
                <w:sz w:val="14"/>
                <w:szCs w:val="14"/>
              </w:rPr>
            </w:pPr>
          </w:p>
        </w:tc>
        <w:tc>
          <w:tcPr>
            <w:tcW w:w="1134" w:type="dxa"/>
            <w:vMerge/>
            <w:shd w:val="clear" w:color="auto" w:fill="FFFFFF" w:themeFill="background1"/>
            <w:vAlign w:val="center"/>
          </w:tcPr>
          <w:p w:rsidR="001D1427" w:rsidRPr="00764BEF" w:rsidRDefault="001D1427" w:rsidP="000559FD">
            <w:pPr>
              <w:jc w:val="center"/>
              <w:rPr>
                <w:rFonts w:cstheme="minorHAnsi"/>
                <w:sz w:val="14"/>
                <w:szCs w:val="14"/>
              </w:rPr>
            </w:pPr>
          </w:p>
        </w:tc>
        <w:tc>
          <w:tcPr>
            <w:tcW w:w="1418" w:type="dxa"/>
            <w:vMerge/>
            <w:shd w:val="clear" w:color="auto" w:fill="FFFFFF" w:themeFill="background1"/>
            <w:vAlign w:val="center"/>
          </w:tcPr>
          <w:p w:rsidR="001D1427" w:rsidRPr="00764BEF" w:rsidRDefault="001D1427" w:rsidP="000559FD">
            <w:pPr>
              <w:rPr>
                <w:rFonts w:cstheme="minorHAnsi"/>
                <w:sz w:val="14"/>
                <w:szCs w:val="14"/>
              </w:rPr>
            </w:pPr>
          </w:p>
        </w:tc>
      </w:tr>
      <w:tr w:rsidR="001D1427" w:rsidRPr="00764BEF" w:rsidTr="007F7B78">
        <w:trPr>
          <w:trHeight w:val="939"/>
        </w:trPr>
        <w:tc>
          <w:tcPr>
            <w:tcW w:w="708" w:type="dxa"/>
            <w:vMerge/>
            <w:shd w:val="clear" w:color="auto" w:fill="FFFFFF" w:themeFill="background1"/>
            <w:textDirection w:val="btLr"/>
            <w:vAlign w:val="center"/>
          </w:tcPr>
          <w:p w:rsidR="001D1427" w:rsidRPr="00162E7C" w:rsidRDefault="001D1427" w:rsidP="000559FD">
            <w:pPr>
              <w:ind w:left="113" w:right="113"/>
              <w:jc w:val="center"/>
              <w:rPr>
                <w:rFonts w:cstheme="minorHAnsi"/>
              </w:rPr>
            </w:pPr>
          </w:p>
        </w:tc>
        <w:tc>
          <w:tcPr>
            <w:tcW w:w="424" w:type="dxa"/>
            <w:shd w:val="clear" w:color="auto" w:fill="FFFFFF" w:themeFill="background1"/>
            <w:vAlign w:val="center"/>
          </w:tcPr>
          <w:p w:rsidR="001D1427" w:rsidRPr="00336054" w:rsidRDefault="001D1427" w:rsidP="000559FD">
            <w:pPr>
              <w:jc w:val="center"/>
              <w:rPr>
                <w:rFonts w:cstheme="minorHAnsi"/>
                <w:sz w:val="20"/>
                <w:szCs w:val="20"/>
              </w:rPr>
            </w:pPr>
            <w:r w:rsidRPr="00336054">
              <w:rPr>
                <w:rFonts w:cstheme="minorHAnsi"/>
                <w:sz w:val="20"/>
                <w:szCs w:val="20"/>
              </w:rPr>
              <w:t>II</w:t>
            </w:r>
          </w:p>
        </w:tc>
        <w:tc>
          <w:tcPr>
            <w:tcW w:w="709" w:type="dxa"/>
            <w:shd w:val="clear" w:color="auto" w:fill="FFFFFF" w:themeFill="background1"/>
            <w:vAlign w:val="center"/>
          </w:tcPr>
          <w:p w:rsidR="001D1427" w:rsidRPr="00336054" w:rsidRDefault="001D1427" w:rsidP="000559FD">
            <w:pPr>
              <w:jc w:val="center"/>
              <w:rPr>
                <w:rFonts w:cstheme="minorHAnsi"/>
                <w:sz w:val="20"/>
                <w:szCs w:val="20"/>
              </w:rPr>
            </w:pPr>
            <w:r>
              <w:rPr>
                <w:rFonts w:cstheme="minorHAnsi"/>
                <w:sz w:val="20"/>
                <w:szCs w:val="20"/>
              </w:rPr>
              <w:t>11-15</w:t>
            </w:r>
          </w:p>
        </w:tc>
        <w:tc>
          <w:tcPr>
            <w:tcW w:w="394" w:type="dxa"/>
            <w:shd w:val="clear" w:color="auto" w:fill="FFFFFF" w:themeFill="background1"/>
            <w:vAlign w:val="center"/>
          </w:tcPr>
          <w:p w:rsidR="001D1427" w:rsidRPr="00584EF0" w:rsidRDefault="001D1427" w:rsidP="000559FD">
            <w:pPr>
              <w:spacing w:after="120"/>
              <w:rPr>
                <w:rFonts w:cstheme="minorHAnsi"/>
              </w:rPr>
            </w:pPr>
            <w:r>
              <w:rPr>
                <w:rFonts w:cstheme="minorHAnsi"/>
              </w:rPr>
              <w:t>2</w:t>
            </w:r>
          </w:p>
        </w:tc>
        <w:tc>
          <w:tcPr>
            <w:tcW w:w="5103" w:type="dxa"/>
            <w:shd w:val="clear" w:color="auto" w:fill="FFFFFF" w:themeFill="background1"/>
            <w:vAlign w:val="center"/>
          </w:tcPr>
          <w:p w:rsidR="001D1427" w:rsidRPr="00764BEF" w:rsidRDefault="001D1427" w:rsidP="004E2D32">
            <w:pPr>
              <w:spacing w:after="120"/>
              <w:rPr>
                <w:rFonts w:cstheme="minorHAnsi"/>
                <w:color w:val="000000"/>
                <w:lang w:eastAsia="tr-TR"/>
              </w:rPr>
            </w:pPr>
            <w:r w:rsidRPr="00357601">
              <w:rPr>
                <w:rFonts w:cstheme="minorHAnsi"/>
                <w:sz w:val="20"/>
                <w:szCs w:val="20"/>
              </w:rPr>
              <w:t>ÇEİD.3.3. Atık ve çöpün hava, su, toprak kirliliğine ve radyoaktif kirliliğe neden olduğunu fark eder.</w:t>
            </w:r>
          </w:p>
        </w:tc>
        <w:tc>
          <w:tcPr>
            <w:tcW w:w="4110" w:type="dxa"/>
            <w:vMerge/>
            <w:shd w:val="clear" w:color="auto" w:fill="FFFFFF" w:themeFill="background1"/>
          </w:tcPr>
          <w:p w:rsidR="001D1427" w:rsidRPr="00764BEF" w:rsidRDefault="001D1427" w:rsidP="000559FD">
            <w:pPr>
              <w:tabs>
                <w:tab w:val="left" w:pos="252"/>
              </w:tabs>
              <w:rPr>
                <w:rFonts w:eastAsia="Calibri" w:cstheme="minorHAnsi"/>
              </w:rPr>
            </w:pPr>
          </w:p>
        </w:tc>
        <w:tc>
          <w:tcPr>
            <w:tcW w:w="1134" w:type="dxa"/>
            <w:vMerge/>
            <w:shd w:val="clear" w:color="auto" w:fill="FFFFFF" w:themeFill="background1"/>
            <w:vAlign w:val="center"/>
          </w:tcPr>
          <w:p w:rsidR="001D1427" w:rsidRPr="00764BEF" w:rsidRDefault="001D1427" w:rsidP="000559FD">
            <w:pPr>
              <w:jc w:val="center"/>
              <w:rPr>
                <w:rFonts w:cstheme="minorHAnsi"/>
                <w:sz w:val="14"/>
                <w:szCs w:val="14"/>
              </w:rPr>
            </w:pPr>
          </w:p>
        </w:tc>
        <w:tc>
          <w:tcPr>
            <w:tcW w:w="1134" w:type="dxa"/>
            <w:vMerge/>
            <w:shd w:val="clear" w:color="auto" w:fill="FFFFFF" w:themeFill="background1"/>
            <w:vAlign w:val="center"/>
          </w:tcPr>
          <w:p w:rsidR="001D1427" w:rsidRPr="00764BEF" w:rsidRDefault="001D1427" w:rsidP="000559FD">
            <w:pPr>
              <w:jc w:val="center"/>
              <w:rPr>
                <w:rFonts w:cstheme="minorHAnsi"/>
                <w:sz w:val="14"/>
                <w:szCs w:val="14"/>
              </w:rPr>
            </w:pPr>
          </w:p>
        </w:tc>
        <w:tc>
          <w:tcPr>
            <w:tcW w:w="1418" w:type="dxa"/>
            <w:vMerge/>
            <w:shd w:val="clear" w:color="auto" w:fill="FFFFFF" w:themeFill="background1"/>
            <w:vAlign w:val="center"/>
          </w:tcPr>
          <w:p w:rsidR="001D1427" w:rsidRPr="00764BEF" w:rsidRDefault="001D1427" w:rsidP="000559FD">
            <w:pPr>
              <w:rPr>
                <w:rFonts w:cstheme="minorHAnsi"/>
                <w:sz w:val="14"/>
                <w:szCs w:val="14"/>
              </w:rPr>
            </w:pPr>
          </w:p>
        </w:tc>
      </w:tr>
      <w:tr w:rsidR="001D1427" w:rsidRPr="00764BEF" w:rsidTr="007F7B78">
        <w:trPr>
          <w:trHeight w:val="1114"/>
        </w:trPr>
        <w:tc>
          <w:tcPr>
            <w:tcW w:w="708" w:type="dxa"/>
            <w:vMerge/>
            <w:shd w:val="clear" w:color="auto" w:fill="FFFFFF" w:themeFill="background1"/>
            <w:textDirection w:val="btLr"/>
            <w:vAlign w:val="center"/>
          </w:tcPr>
          <w:p w:rsidR="001D1427" w:rsidRPr="00162E7C" w:rsidRDefault="001D1427" w:rsidP="004E2D32">
            <w:pPr>
              <w:ind w:left="113" w:right="113"/>
              <w:jc w:val="center"/>
              <w:rPr>
                <w:rFonts w:cstheme="minorHAnsi"/>
              </w:rPr>
            </w:pPr>
          </w:p>
        </w:tc>
        <w:tc>
          <w:tcPr>
            <w:tcW w:w="424" w:type="dxa"/>
            <w:shd w:val="clear" w:color="auto" w:fill="FFFFFF" w:themeFill="background1"/>
            <w:vAlign w:val="center"/>
          </w:tcPr>
          <w:p w:rsidR="001D1427" w:rsidRPr="00336054" w:rsidRDefault="001D1427" w:rsidP="004E2D32">
            <w:pPr>
              <w:jc w:val="center"/>
              <w:rPr>
                <w:rFonts w:cstheme="minorHAnsi"/>
                <w:sz w:val="20"/>
                <w:szCs w:val="20"/>
              </w:rPr>
            </w:pPr>
            <w:r w:rsidRPr="00336054">
              <w:rPr>
                <w:rFonts w:cstheme="minorHAnsi"/>
                <w:sz w:val="20"/>
                <w:szCs w:val="20"/>
              </w:rPr>
              <w:t>III</w:t>
            </w:r>
          </w:p>
        </w:tc>
        <w:tc>
          <w:tcPr>
            <w:tcW w:w="709" w:type="dxa"/>
            <w:shd w:val="clear" w:color="auto" w:fill="FFFFFF" w:themeFill="background1"/>
            <w:vAlign w:val="center"/>
          </w:tcPr>
          <w:p w:rsidR="001D1427" w:rsidRPr="00336054" w:rsidRDefault="001D1427" w:rsidP="004E2D32">
            <w:pPr>
              <w:jc w:val="center"/>
              <w:rPr>
                <w:rFonts w:cstheme="minorHAnsi"/>
                <w:sz w:val="20"/>
                <w:szCs w:val="20"/>
              </w:rPr>
            </w:pPr>
            <w:r>
              <w:rPr>
                <w:rFonts w:cstheme="minorHAnsi"/>
                <w:sz w:val="20"/>
                <w:szCs w:val="20"/>
              </w:rPr>
              <w:t>18-22</w:t>
            </w:r>
          </w:p>
        </w:tc>
        <w:tc>
          <w:tcPr>
            <w:tcW w:w="394" w:type="dxa"/>
            <w:shd w:val="clear" w:color="auto" w:fill="FFFFFF" w:themeFill="background1"/>
            <w:vAlign w:val="center"/>
          </w:tcPr>
          <w:p w:rsidR="001D1427" w:rsidRPr="00584EF0" w:rsidRDefault="001D1427" w:rsidP="004E2D32">
            <w:pPr>
              <w:spacing w:after="120"/>
              <w:rPr>
                <w:rFonts w:cstheme="minorHAnsi"/>
              </w:rPr>
            </w:pPr>
            <w:r>
              <w:rPr>
                <w:rFonts w:cstheme="minorHAnsi"/>
              </w:rPr>
              <w:t>2</w:t>
            </w:r>
          </w:p>
        </w:tc>
        <w:tc>
          <w:tcPr>
            <w:tcW w:w="5103" w:type="dxa"/>
            <w:shd w:val="clear" w:color="auto" w:fill="FFFFFF" w:themeFill="background1"/>
            <w:vAlign w:val="center"/>
          </w:tcPr>
          <w:p w:rsidR="001D1427" w:rsidRPr="00764BEF" w:rsidRDefault="001D1427" w:rsidP="004E2D32">
            <w:pPr>
              <w:rPr>
                <w:rFonts w:cstheme="minorHAnsi"/>
                <w:sz w:val="20"/>
                <w:szCs w:val="20"/>
              </w:rPr>
            </w:pPr>
            <w:r w:rsidRPr="00357601">
              <w:rPr>
                <w:rFonts w:cstheme="minorHAnsi"/>
                <w:sz w:val="20"/>
                <w:szCs w:val="20"/>
              </w:rPr>
              <w:t>ÇEİD.3.4. Ekolojik ayak izi kavramını örneklerle açıklar.</w:t>
            </w:r>
          </w:p>
        </w:tc>
        <w:tc>
          <w:tcPr>
            <w:tcW w:w="4110" w:type="dxa"/>
            <w:vMerge/>
            <w:shd w:val="clear" w:color="auto" w:fill="FFFFFF" w:themeFill="background1"/>
          </w:tcPr>
          <w:p w:rsidR="001D1427" w:rsidRPr="00764BEF" w:rsidRDefault="001D1427" w:rsidP="004E2D32">
            <w:pPr>
              <w:rPr>
                <w:rFonts w:cstheme="minorHAnsi"/>
              </w:rPr>
            </w:pPr>
          </w:p>
        </w:tc>
        <w:tc>
          <w:tcPr>
            <w:tcW w:w="1134" w:type="dxa"/>
            <w:vMerge/>
            <w:shd w:val="clear" w:color="auto" w:fill="FFFFFF" w:themeFill="background1"/>
            <w:vAlign w:val="center"/>
          </w:tcPr>
          <w:p w:rsidR="001D1427" w:rsidRPr="00764BEF" w:rsidRDefault="001D1427" w:rsidP="004E2D32">
            <w:pPr>
              <w:jc w:val="center"/>
              <w:rPr>
                <w:rFonts w:cstheme="minorHAnsi"/>
                <w:sz w:val="14"/>
                <w:szCs w:val="14"/>
              </w:rPr>
            </w:pPr>
          </w:p>
        </w:tc>
        <w:tc>
          <w:tcPr>
            <w:tcW w:w="1134" w:type="dxa"/>
            <w:vMerge/>
            <w:shd w:val="clear" w:color="auto" w:fill="FFFFFF" w:themeFill="background1"/>
            <w:vAlign w:val="center"/>
          </w:tcPr>
          <w:p w:rsidR="001D1427" w:rsidRPr="00764BEF" w:rsidRDefault="001D1427" w:rsidP="004E2D32">
            <w:pPr>
              <w:jc w:val="center"/>
              <w:rPr>
                <w:rFonts w:cstheme="minorHAnsi"/>
                <w:sz w:val="14"/>
                <w:szCs w:val="14"/>
              </w:rPr>
            </w:pPr>
          </w:p>
        </w:tc>
        <w:tc>
          <w:tcPr>
            <w:tcW w:w="1418" w:type="dxa"/>
            <w:vMerge/>
            <w:shd w:val="clear" w:color="auto" w:fill="FFFFFF" w:themeFill="background1"/>
            <w:vAlign w:val="center"/>
          </w:tcPr>
          <w:p w:rsidR="001D1427" w:rsidRPr="00764BEF" w:rsidRDefault="001D1427" w:rsidP="004E2D32">
            <w:pPr>
              <w:rPr>
                <w:rFonts w:cstheme="minorHAnsi"/>
                <w:sz w:val="14"/>
                <w:szCs w:val="14"/>
              </w:rPr>
            </w:pPr>
          </w:p>
        </w:tc>
      </w:tr>
      <w:tr w:rsidR="001D1427" w:rsidRPr="00764BEF" w:rsidTr="007F7B78">
        <w:trPr>
          <w:trHeight w:val="1603"/>
        </w:trPr>
        <w:tc>
          <w:tcPr>
            <w:tcW w:w="708" w:type="dxa"/>
            <w:vMerge/>
            <w:shd w:val="clear" w:color="auto" w:fill="FFFFFF" w:themeFill="background1"/>
            <w:textDirection w:val="btLr"/>
            <w:vAlign w:val="center"/>
          </w:tcPr>
          <w:p w:rsidR="001D1427" w:rsidRPr="00162E7C" w:rsidRDefault="001D1427" w:rsidP="004E2D32">
            <w:pPr>
              <w:ind w:left="113" w:right="113"/>
              <w:jc w:val="center"/>
              <w:rPr>
                <w:rFonts w:cstheme="minorHAnsi"/>
              </w:rPr>
            </w:pPr>
          </w:p>
        </w:tc>
        <w:tc>
          <w:tcPr>
            <w:tcW w:w="424" w:type="dxa"/>
            <w:tcBorders>
              <w:bottom w:val="single" w:sz="4" w:space="0" w:color="auto"/>
            </w:tcBorders>
            <w:shd w:val="clear" w:color="auto" w:fill="FFFFFF" w:themeFill="background1"/>
            <w:vAlign w:val="center"/>
          </w:tcPr>
          <w:p w:rsidR="001D1427" w:rsidRPr="00336054" w:rsidRDefault="001D1427" w:rsidP="008C6C22">
            <w:pPr>
              <w:jc w:val="center"/>
              <w:rPr>
                <w:rFonts w:cstheme="minorHAnsi"/>
                <w:sz w:val="20"/>
                <w:szCs w:val="20"/>
              </w:rPr>
            </w:pPr>
            <w:r>
              <w:rPr>
                <w:rFonts w:cstheme="minorHAnsi"/>
                <w:sz w:val="20"/>
                <w:szCs w:val="20"/>
              </w:rPr>
              <w:t>IV</w:t>
            </w:r>
          </w:p>
        </w:tc>
        <w:tc>
          <w:tcPr>
            <w:tcW w:w="709" w:type="dxa"/>
            <w:shd w:val="clear" w:color="auto" w:fill="FFFFFF" w:themeFill="background1"/>
            <w:vAlign w:val="center"/>
          </w:tcPr>
          <w:p w:rsidR="001D1427" w:rsidRPr="00336054" w:rsidRDefault="001D1427" w:rsidP="004E2D32">
            <w:pPr>
              <w:jc w:val="center"/>
              <w:rPr>
                <w:rFonts w:cstheme="minorHAnsi"/>
                <w:sz w:val="20"/>
                <w:szCs w:val="20"/>
              </w:rPr>
            </w:pPr>
            <w:r>
              <w:rPr>
                <w:rFonts w:cstheme="minorHAnsi"/>
                <w:sz w:val="20"/>
                <w:szCs w:val="20"/>
              </w:rPr>
              <w:t>25-29</w:t>
            </w:r>
          </w:p>
        </w:tc>
        <w:tc>
          <w:tcPr>
            <w:tcW w:w="394" w:type="dxa"/>
            <w:shd w:val="clear" w:color="auto" w:fill="FFFFFF" w:themeFill="background1"/>
            <w:vAlign w:val="center"/>
          </w:tcPr>
          <w:p w:rsidR="001D1427" w:rsidRPr="00584EF0" w:rsidRDefault="001D1427" w:rsidP="004E2D32">
            <w:pPr>
              <w:spacing w:after="120"/>
              <w:rPr>
                <w:rFonts w:cstheme="minorHAnsi"/>
              </w:rPr>
            </w:pPr>
            <w:r>
              <w:rPr>
                <w:rFonts w:cstheme="minorHAnsi"/>
              </w:rPr>
              <w:t>2</w:t>
            </w:r>
          </w:p>
        </w:tc>
        <w:tc>
          <w:tcPr>
            <w:tcW w:w="5103" w:type="dxa"/>
            <w:shd w:val="clear" w:color="auto" w:fill="FFFFFF" w:themeFill="background1"/>
            <w:vAlign w:val="center"/>
          </w:tcPr>
          <w:p w:rsidR="001D1427" w:rsidRDefault="001D1427" w:rsidP="004E2D32">
            <w:pPr>
              <w:spacing w:after="120"/>
              <w:rPr>
                <w:rFonts w:cstheme="minorHAnsi"/>
                <w:sz w:val="20"/>
                <w:szCs w:val="20"/>
              </w:rPr>
            </w:pPr>
            <w:r w:rsidRPr="00357601">
              <w:rPr>
                <w:rFonts w:cstheme="minorHAnsi"/>
                <w:sz w:val="20"/>
                <w:szCs w:val="20"/>
              </w:rPr>
              <w:t>ÇEİD.3.5. Yerel ve küresel çevre sorunlarını örneklerle açıklar.</w:t>
            </w:r>
          </w:p>
          <w:p w:rsidR="00A37011" w:rsidRPr="00764BEF" w:rsidRDefault="00A37011" w:rsidP="004E2D32">
            <w:pPr>
              <w:spacing w:after="120"/>
              <w:rPr>
                <w:rFonts w:cstheme="minorHAnsi"/>
                <w:color w:val="000000"/>
                <w:lang w:eastAsia="tr-TR"/>
              </w:rPr>
            </w:pPr>
            <w:r w:rsidRPr="003053A5">
              <w:rPr>
                <w:rFonts w:cstheme="minorHAnsi"/>
                <w:b/>
                <w:color w:val="FF0000"/>
                <w:sz w:val="20"/>
                <w:szCs w:val="20"/>
                <w:highlight w:val="yellow"/>
              </w:rPr>
              <w:t>1. Dönem 2. Yazılı</w:t>
            </w:r>
          </w:p>
        </w:tc>
        <w:tc>
          <w:tcPr>
            <w:tcW w:w="4110" w:type="dxa"/>
            <w:vMerge/>
            <w:shd w:val="clear" w:color="auto" w:fill="FFFFFF" w:themeFill="background1"/>
          </w:tcPr>
          <w:p w:rsidR="001D1427" w:rsidRPr="00764BEF" w:rsidRDefault="001D1427" w:rsidP="004E2D32">
            <w:pPr>
              <w:rPr>
                <w:rFonts w:cstheme="minorHAnsi"/>
              </w:rPr>
            </w:pPr>
          </w:p>
        </w:tc>
        <w:tc>
          <w:tcPr>
            <w:tcW w:w="1134" w:type="dxa"/>
            <w:vMerge/>
            <w:shd w:val="clear" w:color="auto" w:fill="FFFFFF" w:themeFill="background1"/>
            <w:vAlign w:val="center"/>
          </w:tcPr>
          <w:p w:rsidR="001D1427" w:rsidRPr="00764BEF" w:rsidRDefault="001D1427" w:rsidP="004E2D32">
            <w:pPr>
              <w:jc w:val="center"/>
              <w:rPr>
                <w:rFonts w:cstheme="minorHAnsi"/>
                <w:sz w:val="14"/>
                <w:szCs w:val="14"/>
              </w:rPr>
            </w:pPr>
          </w:p>
        </w:tc>
        <w:tc>
          <w:tcPr>
            <w:tcW w:w="1134" w:type="dxa"/>
            <w:vMerge/>
            <w:shd w:val="clear" w:color="auto" w:fill="FFFFFF" w:themeFill="background1"/>
            <w:vAlign w:val="center"/>
          </w:tcPr>
          <w:p w:rsidR="001D1427" w:rsidRPr="00764BEF" w:rsidRDefault="001D1427" w:rsidP="004E2D32">
            <w:pPr>
              <w:jc w:val="center"/>
              <w:rPr>
                <w:rFonts w:cstheme="minorHAnsi"/>
                <w:sz w:val="14"/>
                <w:szCs w:val="14"/>
              </w:rPr>
            </w:pPr>
          </w:p>
        </w:tc>
        <w:tc>
          <w:tcPr>
            <w:tcW w:w="1418" w:type="dxa"/>
            <w:vMerge/>
            <w:shd w:val="clear" w:color="auto" w:fill="FFFFFF" w:themeFill="background1"/>
            <w:vAlign w:val="center"/>
          </w:tcPr>
          <w:p w:rsidR="001D1427" w:rsidRPr="00764BEF" w:rsidRDefault="001D1427" w:rsidP="004E2D32">
            <w:pPr>
              <w:rPr>
                <w:rFonts w:cstheme="minorHAnsi"/>
                <w:sz w:val="14"/>
                <w:szCs w:val="14"/>
              </w:rPr>
            </w:pPr>
          </w:p>
        </w:tc>
      </w:tr>
      <w:tr w:rsidR="001D1427" w:rsidRPr="00764BEF" w:rsidTr="007F7B78">
        <w:trPr>
          <w:trHeight w:val="1266"/>
        </w:trPr>
        <w:tc>
          <w:tcPr>
            <w:tcW w:w="708" w:type="dxa"/>
            <w:vMerge w:val="restart"/>
            <w:shd w:val="clear" w:color="auto" w:fill="FFFFFF" w:themeFill="background1"/>
            <w:textDirection w:val="btLr"/>
            <w:vAlign w:val="center"/>
          </w:tcPr>
          <w:p w:rsidR="001D1427" w:rsidRPr="004632D5" w:rsidRDefault="001D1427" w:rsidP="004E2D32">
            <w:pPr>
              <w:ind w:left="113" w:right="113"/>
              <w:jc w:val="center"/>
              <w:rPr>
                <w:rFonts w:cstheme="minorHAnsi"/>
              </w:rPr>
            </w:pPr>
            <w:r w:rsidRPr="004F6641">
              <w:rPr>
                <w:rFonts w:cstheme="minorHAnsi"/>
              </w:rPr>
              <w:t>OCAK</w:t>
            </w:r>
          </w:p>
        </w:tc>
        <w:tc>
          <w:tcPr>
            <w:tcW w:w="424" w:type="dxa"/>
            <w:tcBorders>
              <w:bottom w:val="single" w:sz="4" w:space="0" w:color="auto"/>
            </w:tcBorders>
            <w:shd w:val="clear" w:color="auto" w:fill="FFFFFF" w:themeFill="background1"/>
            <w:vAlign w:val="center"/>
          </w:tcPr>
          <w:p w:rsidR="001D1427" w:rsidRDefault="001D1427" w:rsidP="008C6C22">
            <w:pPr>
              <w:jc w:val="center"/>
              <w:rPr>
                <w:rFonts w:cstheme="minorHAnsi"/>
                <w:sz w:val="20"/>
                <w:szCs w:val="20"/>
              </w:rPr>
            </w:pPr>
            <w:r>
              <w:rPr>
                <w:rFonts w:cstheme="minorHAnsi"/>
                <w:sz w:val="20"/>
                <w:szCs w:val="20"/>
              </w:rPr>
              <w:t>I</w:t>
            </w:r>
          </w:p>
        </w:tc>
        <w:tc>
          <w:tcPr>
            <w:tcW w:w="709" w:type="dxa"/>
            <w:tcBorders>
              <w:bottom w:val="single" w:sz="4" w:space="0" w:color="auto"/>
            </w:tcBorders>
            <w:shd w:val="clear" w:color="auto" w:fill="FFFFFF" w:themeFill="background1"/>
            <w:vAlign w:val="center"/>
          </w:tcPr>
          <w:p w:rsidR="001D1427" w:rsidRDefault="001D1427" w:rsidP="004E2D32">
            <w:pPr>
              <w:jc w:val="center"/>
              <w:rPr>
                <w:rFonts w:cstheme="minorHAnsi"/>
                <w:sz w:val="20"/>
                <w:szCs w:val="20"/>
              </w:rPr>
            </w:pPr>
            <w:r>
              <w:rPr>
                <w:rFonts w:cstheme="minorHAnsi"/>
                <w:sz w:val="20"/>
                <w:szCs w:val="20"/>
              </w:rPr>
              <w:t>1-5</w:t>
            </w:r>
          </w:p>
        </w:tc>
        <w:tc>
          <w:tcPr>
            <w:tcW w:w="394" w:type="dxa"/>
            <w:tcBorders>
              <w:bottom w:val="single" w:sz="4" w:space="0" w:color="auto"/>
            </w:tcBorders>
            <w:shd w:val="clear" w:color="auto" w:fill="FFFFFF" w:themeFill="background1"/>
            <w:vAlign w:val="center"/>
          </w:tcPr>
          <w:p w:rsidR="001D1427" w:rsidRDefault="001D1427" w:rsidP="004E2D32">
            <w:pPr>
              <w:spacing w:after="120"/>
              <w:rPr>
                <w:rFonts w:cstheme="minorHAnsi"/>
              </w:rPr>
            </w:pPr>
            <w:r>
              <w:rPr>
                <w:rFonts w:cstheme="minorHAnsi"/>
              </w:rPr>
              <w:t>2</w:t>
            </w:r>
          </w:p>
        </w:tc>
        <w:tc>
          <w:tcPr>
            <w:tcW w:w="5103" w:type="dxa"/>
            <w:tcBorders>
              <w:bottom w:val="single" w:sz="4" w:space="0" w:color="auto"/>
            </w:tcBorders>
            <w:shd w:val="clear" w:color="auto" w:fill="FFFFFF" w:themeFill="background1"/>
            <w:vAlign w:val="center"/>
          </w:tcPr>
          <w:p w:rsidR="001D1427" w:rsidRPr="00764BEF" w:rsidRDefault="001D1427" w:rsidP="00A37011">
            <w:pPr>
              <w:spacing w:after="120"/>
              <w:rPr>
                <w:rFonts w:cstheme="minorHAnsi"/>
                <w:sz w:val="20"/>
                <w:szCs w:val="20"/>
              </w:rPr>
            </w:pPr>
            <w:r w:rsidRPr="007F7B78">
              <w:rPr>
                <w:rFonts w:cstheme="minorHAnsi"/>
                <w:sz w:val="20"/>
                <w:szCs w:val="20"/>
              </w:rPr>
              <w:t>ÇEİD.3.6. Çevre kirliliğine bağlı olarak ortaya çıkan sorunları ve bu soru</w:t>
            </w:r>
            <w:r>
              <w:rPr>
                <w:rFonts w:cstheme="minorHAnsi"/>
                <w:sz w:val="20"/>
                <w:szCs w:val="20"/>
              </w:rPr>
              <w:t xml:space="preserve">nların insan hayatı üzerindeki </w:t>
            </w:r>
            <w:r w:rsidRPr="007F7B78">
              <w:rPr>
                <w:rFonts w:cstheme="minorHAnsi"/>
                <w:sz w:val="20"/>
                <w:szCs w:val="20"/>
              </w:rPr>
              <w:t>etkilerini açıklar.</w:t>
            </w:r>
            <w:r>
              <w:t xml:space="preserve">                       </w:t>
            </w:r>
          </w:p>
        </w:tc>
        <w:tc>
          <w:tcPr>
            <w:tcW w:w="4110" w:type="dxa"/>
            <w:vMerge/>
            <w:shd w:val="clear" w:color="auto" w:fill="FFFFFF" w:themeFill="background1"/>
          </w:tcPr>
          <w:p w:rsidR="001D1427" w:rsidRPr="00764BEF" w:rsidRDefault="001D1427" w:rsidP="004E2D32">
            <w:pPr>
              <w:rPr>
                <w:rFonts w:cstheme="minorHAnsi"/>
              </w:rPr>
            </w:pPr>
          </w:p>
        </w:tc>
        <w:tc>
          <w:tcPr>
            <w:tcW w:w="1134" w:type="dxa"/>
            <w:vMerge/>
            <w:shd w:val="clear" w:color="auto" w:fill="FFFFFF" w:themeFill="background1"/>
            <w:vAlign w:val="center"/>
          </w:tcPr>
          <w:p w:rsidR="001D1427" w:rsidRPr="00764BEF" w:rsidRDefault="001D1427" w:rsidP="004E2D32">
            <w:pPr>
              <w:jc w:val="center"/>
              <w:rPr>
                <w:rFonts w:cstheme="minorHAnsi"/>
                <w:sz w:val="14"/>
                <w:szCs w:val="14"/>
              </w:rPr>
            </w:pPr>
          </w:p>
        </w:tc>
        <w:tc>
          <w:tcPr>
            <w:tcW w:w="1134" w:type="dxa"/>
            <w:vMerge/>
            <w:shd w:val="clear" w:color="auto" w:fill="FFFFFF" w:themeFill="background1"/>
            <w:vAlign w:val="center"/>
          </w:tcPr>
          <w:p w:rsidR="001D1427" w:rsidRPr="00764BEF" w:rsidRDefault="001D1427" w:rsidP="004E2D32">
            <w:pPr>
              <w:jc w:val="center"/>
              <w:rPr>
                <w:rFonts w:cstheme="minorHAnsi"/>
                <w:sz w:val="14"/>
                <w:szCs w:val="14"/>
              </w:rPr>
            </w:pPr>
          </w:p>
        </w:tc>
        <w:tc>
          <w:tcPr>
            <w:tcW w:w="1418" w:type="dxa"/>
            <w:vMerge/>
            <w:shd w:val="clear" w:color="auto" w:fill="FFFFFF" w:themeFill="background1"/>
            <w:vAlign w:val="center"/>
          </w:tcPr>
          <w:p w:rsidR="001D1427" w:rsidRPr="00764BEF" w:rsidRDefault="001D1427" w:rsidP="004E2D32">
            <w:pPr>
              <w:rPr>
                <w:rFonts w:cstheme="minorHAnsi"/>
                <w:sz w:val="14"/>
                <w:szCs w:val="14"/>
              </w:rPr>
            </w:pPr>
          </w:p>
        </w:tc>
      </w:tr>
      <w:tr w:rsidR="001D1427" w:rsidRPr="00764BEF" w:rsidTr="00F26A56">
        <w:tc>
          <w:tcPr>
            <w:tcW w:w="708" w:type="dxa"/>
            <w:vMerge/>
            <w:shd w:val="clear" w:color="auto" w:fill="FFFFFF" w:themeFill="background1"/>
            <w:textDirection w:val="btLr"/>
            <w:vAlign w:val="center"/>
          </w:tcPr>
          <w:p w:rsidR="001D1427" w:rsidRPr="00162E7C" w:rsidRDefault="001D1427" w:rsidP="004E2D32">
            <w:pPr>
              <w:ind w:left="113" w:right="113"/>
              <w:jc w:val="center"/>
              <w:rPr>
                <w:rFonts w:cstheme="minorHAnsi"/>
              </w:rPr>
            </w:pPr>
          </w:p>
        </w:tc>
        <w:tc>
          <w:tcPr>
            <w:tcW w:w="424" w:type="dxa"/>
            <w:shd w:val="clear" w:color="auto" w:fill="FFFFFF" w:themeFill="background1"/>
            <w:vAlign w:val="center"/>
          </w:tcPr>
          <w:p w:rsidR="001D1427" w:rsidRPr="00336054" w:rsidRDefault="001D1427" w:rsidP="004E2D32">
            <w:pPr>
              <w:jc w:val="center"/>
              <w:rPr>
                <w:rFonts w:cstheme="minorHAnsi"/>
                <w:sz w:val="20"/>
                <w:szCs w:val="20"/>
              </w:rPr>
            </w:pPr>
            <w:r w:rsidRPr="00336054">
              <w:rPr>
                <w:rFonts w:cstheme="minorHAnsi"/>
                <w:sz w:val="20"/>
                <w:szCs w:val="20"/>
              </w:rPr>
              <w:t>I</w:t>
            </w:r>
            <w:r>
              <w:rPr>
                <w:rFonts w:cstheme="minorHAnsi"/>
                <w:sz w:val="20"/>
                <w:szCs w:val="20"/>
              </w:rPr>
              <w:t>I</w:t>
            </w:r>
          </w:p>
        </w:tc>
        <w:tc>
          <w:tcPr>
            <w:tcW w:w="709" w:type="dxa"/>
            <w:shd w:val="clear" w:color="auto" w:fill="FFFFFF" w:themeFill="background1"/>
            <w:vAlign w:val="center"/>
          </w:tcPr>
          <w:p w:rsidR="001D1427" w:rsidRPr="00336054" w:rsidRDefault="001D1427" w:rsidP="004E2D32">
            <w:pPr>
              <w:jc w:val="center"/>
              <w:rPr>
                <w:rFonts w:cstheme="minorHAnsi"/>
                <w:sz w:val="20"/>
                <w:szCs w:val="20"/>
              </w:rPr>
            </w:pPr>
            <w:r>
              <w:rPr>
                <w:rFonts w:cstheme="minorHAnsi"/>
                <w:sz w:val="20"/>
                <w:szCs w:val="20"/>
              </w:rPr>
              <w:t>8-12</w:t>
            </w:r>
          </w:p>
        </w:tc>
        <w:tc>
          <w:tcPr>
            <w:tcW w:w="394" w:type="dxa"/>
            <w:shd w:val="clear" w:color="auto" w:fill="FFFFFF" w:themeFill="background1"/>
            <w:vAlign w:val="center"/>
          </w:tcPr>
          <w:p w:rsidR="001D1427" w:rsidRPr="00584EF0" w:rsidRDefault="001D1427" w:rsidP="004E2D32">
            <w:pPr>
              <w:spacing w:after="120"/>
              <w:rPr>
                <w:rFonts w:cstheme="minorHAnsi"/>
              </w:rPr>
            </w:pPr>
            <w:r>
              <w:rPr>
                <w:rFonts w:cstheme="minorHAnsi"/>
              </w:rPr>
              <w:t>2</w:t>
            </w:r>
          </w:p>
        </w:tc>
        <w:tc>
          <w:tcPr>
            <w:tcW w:w="5103" w:type="dxa"/>
            <w:shd w:val="clear" w:color="auto" w:fill="FFFFFF" w:themeFill="background1"/>
            <w:vAlign w:val="center"/>
          </w:tcPr>
          <w:p w:rsidR="001D1427" w:rsidRPr="007F7B78" w:rsidRDefault="001D1427" w:rsidP="007F7B78">
            <w:pPr>
              <w:rPr>
                <w:rFonts w:cstheme="minorHAnsi"/>
                <w:sz w:val="20"/>
                <w:szCs w:val="20"/>
              </w:rPr>
            </w:pPr>
            <w:r w:rsidRPr="00357601">
              <w:rPr>
                <w:rFonts w:cstheme="minorHAnsi"/>
                <w:sz w:val="20"/>
                <w:szCs w:val="20"/>
              </w:rPr>
              <w:t>ÇEİD.4.1. Sera gazlarının artışına neden olan olayları sorgular.</w:t>
            </w:r>
          </w:p>
        </w:tc>
        <w:tc>
          <w:tcPr>
            <w:tcW w:w="4110" w:type="dxa"/>
            <w:vMerge w:val="restart"/>
            <w:shd w:val="clear" w:color="auto" w:fill="FFFFFF" w:themeFill="background1"/>
            <w:vAlign w:val="center"/>
          </w:tcPr>
          <w:p w:rsidR="001D1427" w:rsidRPr="001D1427" w:rsidRDefault="001D1427" w:rsidP="001D1427">
            <w:pPr>
              <w:jc w:val="center"/>
              <w:rPr>
                <w:rFonts w:cstheme="minorHAnsi"/>
                <w:b/>
                <w:bCs/>
                <w:sz w:val="20"/>
                <w:szCs w:val="20"/>
              </w:rPr>
            </w:pPr>
            <w:r w:rsidRPr="001D1427">
              <w:rPr>
                <w:rFonts w:cstheme="minorHAnsi"/>
                <w:b/>
                <w:bCs/>
                <w:sz w:val="20"/>
                <w:szCs w:val="20"/>
              </w:rPr>
              <w:t>4. Ünite: Küresel İklim Değişikliği</w:t>
            </w:r>
          </w:p>
          <w:p w:rsidR="001D1427" w:rsidRPr="003C7361" w:rsidRDefault="001D1427" w:rsidP="003C7361">
            <w:pPr>
              <w:rPr>
                <w:rFonts w:cstheme="minorHAnsi"/>
                <w:bCs/>
                <w:sz w:val="20"/>
                <w:szCs w:val="20"/>
              </w:rPr>
            </w:pPr>
            <w:r w:rsidRPr="003C7361">
              <w:rPr>
                <w:rFonts w:cstheme="minorHAnsi"/>
                <w:bCs/>
                <w:sz w:val="20"/>
                <w:szCs w:val="20"/>
              </w:rPr>
              <w:t>a) Öğrencilerin, çevre sorunlarına neden olan sera gazlarını ifade etmeleri beklenir.</w:t>
            </w:r>
          </w:p>
          <w:p w:rsidR="001D1427" w:rsidRPr="00764BEF" w:rsidRDefault="001D1427" w:rsidP="003C7361">
            <w:pPr>
              <w:rPr>
                <w:rFonts w:cstheme="minorHAnsi"/>
                <w:sz w:val="20"/>
                <w:szCs w:val="20"/>
              </w:rPr>
            </w:pPr>
            <w:r w:rsidRPr="003C7361">
              <w:rPr>
                <w:rFonts w:cstheme="minorHAnsi"/>
                <w:bCs/>
                <w:sz w:val="20"/>
                <w:szCs w:val="20"/>
              </w:rPr>
              <w:t>b) Belirli düzeyde sera gazının atmosferdeki sıcaklığın korunması açısından gerekli olduğu ifade edilir.</w:t>
            </w:r>
          </w:p>
        </w:tc>
        <w:tc>
          <w:tcPr>
            <w:tcW w:w="1134" w:type="dxa"/>
            <w:vMerge/>
            <w:shd w:val="clear" w:color="auto" w:fill="FFFFFF" w:themeFill="background1"/>
            <w:vAlign w:val="center"/>
          </w:tcPr>
          <w:p w:rsidR="001D1427" w:rsidRPr="00764BEF" w:rsidRDefault="001D1427" w:rsidP="004E2D32">
            <w:pPr>
              <w:jc w:val="center"/>
              <w:rPr>
                <w:rFonts w:cstheme="minorHAnsi"/>
                <w:sz w:val="14"/>
                <w:szCs w:val="14"/>
              </w:rPr>
            </w:pPr>
          </w:p>
        </w:tc>
        <w:tc>
          <w:tcPr>
            <w:tcW w:w="1134" w:type="dxa"/>
            <w:vMerge/>
            <w:shd w:val="clear" w:color="auto" w:fill="FFFFFF" w:themeFill="background1"/>
            <w:vAlign w:val="center"/>
          </w:tcPr>
          <w:p w:rsidR="001D1427" w:rsidRPr="00764BEF" w:rsidRDefault="001D1427" w:rsidP="004E2D32">
            <w:pPr>
              <w:jc w:val="center"/>
              <w:rPr>
                <w:rFonts w:cstheme="minorHAnsi"/>
                <w:sz w:val="14"/>
                <w:szCs w:val="14"/>
              </w:rPr>
            </w:pPr>
          </w:p>
        </w:tc>
        <w:tc>
          <w:tcPr>
            <w:tcW w:w="1418" w:type="dxa"/>
            <w:vMerge/>
            <w:shd w:val="clear" w:color="auto" w:fill="FFFFFF" w:themeFill="background1"/>
            <w:vAlign w:val="center"/>
          </w:tcPr>
          <w:p w:rsidR="001D1427" w:rsidRPr="00764BEF" w:rsidRDefault="001D1427" w:rsidP="004E2D32">
            <w:pPr>
              <w:rPr>
                <w:rFonts w:cstheme="minorHAnsi"/>
                <w:sz w:val="14"/>
                <w:szCs w:val="14"/>
              </w:rPr>
            </w:pPr>
          </w:p>
        </w:tc>
      </w:tr>
      <w:tr w:rsidR="001D1427" w:rsidRPr="00764BEF" w:rsidTr="007F7B78">
        <w:trPr>
          <w:trHeight w:val="1238"/>
        </w:trPr>
        <w:tc>
          <w:tcPr>
            <w:tcW w:w="708" w:type="dxa"/>
            <w:vMerge/>
            <w:tcBorders>
              <w:bottom w:val="single" w:sz="4" w:space="0" w:color="auto"/>
            </w:tcBorders>
            <w:shd w:val="clear" w:color="auto" w:fill="FFFFFF" w:themeFill="background1"/>
            <w:vAlign w:val="center"/>
          </w:tcPr>
          <w:p w:rsidR="001D1427" w:rsidRPr="00A33E74" w:rsidRDefault="001D1427" w:rsidP="004E2D32">
            <w:pPr>
              <w:jc w:val="center"/>
              <w:rPr>
                <w:rFonts w:cstheme="minorHAnsi"/>
                <w:sz w:val="14"/>
                <w:szCs w:val="14"/>
              </w:rPr>
            </w:pPr>
          </w:p>
        </w:tc>
        <w:tc>
          <w:tcPr>
            <w:tcW w:w="424" w:type="dxa"/>
            <w:tcBorders>
              <w:bottom w:val="single" w:sz="4" w:space="0" w:color="auto"/>
            </w:tcBorders>
            <w:shd w:val="clear" w:color="auto" w:fill="FFFFFF" w:themeFill="background1"/>
            <w:vAlign w:val="center"/>
          </w:tcPr>
          <w:p w:rsidR="001D1427" w:rsidRPr="00336054" w:rsidRDefault="001D1427" w:rsidP="004E2D32">
            <w:pPr>
              <w:jc w:val="center"/>
              <w:rPr>
                <w:rFonts w:cstheme="minorHAnsi"/>
                <w:sz w:val="20"/>
                <w:szCs w:val="20"/>
              </w:rPr>
            </w:pPr>
          </w:p>
          <w:p w:rsidR="001D1427" w:rsidRPr="00336054" w:rsidRDefault="001D1427" w:rsidP="004E2D32">
            <w:pPr>
              <w:jc w:val="center"/>
              <w:rPr>
                <w:rFonts w:cstheme="minorHAnsi"/>
                <w:sz w:val="20"/>
                <w:szCs w:val="20"/>
              </w:rPr>
            </w:pPr>
            <w:r w:rsidRPr="00336054">
              <w:rPr>
                <w:rFonts w:cstheme="minorHAnsi"/>
                <w:sz w:val="20"/>
                <w:szCs w:val="20"/>
              </w:rPr>
              <w:t>II</w:t>
            </w:r>
            <w:r>
              <w:rPr>
                <w:rFonts w:cstheme="minorHAnsi"/>
                <w:sz w:val="20"/>
                <w:szCs w:val="20"/>
              </w:rPr>
              <w:t>I</w:t>
            </w:r>
          </w:p>
        </w:tc>
        <w:tc>
          <w:tcPr>
            <w:tcW w:w="709" w:type="dxa"/>
            <w:tcBorders>
              <w:bottom w:val="single" w:sz="4" w:space="0" w:color="auto"/>
            </w:tcBorders>
            <w:shd w:val="clear" w:color="auto" w:fill="FFFFFF" w:themeFill="background1"/>
            <w:vAlign w:val="center"/>
          </w:tcPr>
          <w:p w:rsidR="001D1427" w:rsidRPr="00336054" w:rsidRDefault="001D1427" w:rsidP="004E2D32">
            <w:pPr>
              <w:jc w:val="center"/>
              <w:rPr>
                <w:rFonts w:cstheme="minorHAnsi"/>
                <w:sz w:val="20"/>
                <w:szCs w:val="20"/>
              </w:rPr>
            </w:pPr>
            <w:r>
              <w:rPr>
                <w:rFonts w:cstheme="minorHAnsi"/>
                <w:sz w:val="20"/>
                <w:szCs w:val="20"/>
              </w:rPr>
              <w:t>15-19</w:t>
            </w:r>
          </w:p>
        </w:tc>
        <w:tc>
          <w:tcPr>
            <w:tcW w:w="394" w:type="dxa"/>
            <w:tcBorders>
              <w:bottom w:val="single" w:sz="4" w:space="0" w:color="auto"/>
            </w:tcBorders>
            <w:shd w:val="clear" w:color="auto" w:fill="FFFFFF" w:themeFill="background1"/>
            <w:vAlign w:val="center"/>
          </w:tcPr>
          <w:p w:rsidR="001D1427" w:rsidRPr="00584EF0" w:rsidRDefault="001D1427" w:rsidP="004E2D32">
            <w:pPr>
              <w:spacing w:after="120"/>
              <w:rPr>
                <w:rFonts w:cstheme="minorHAnsi"/>
              </w:rPr>
            </w:pPr>
            <w:r>
              <w:rPr>
                <w:rFonts w:cstheme="minorHAnsi"/>
              </w:rPr>
              <w:t>2</w:t>
            </w:r>
          </w:p>
        </w:tc>
        <w:tc>
          <w:tcPr>
            <w:tcW w:w="5103" w:type="dxa"/>
            <w:tcBorders>
              <w:bottom w:val="single" w:sz="4" w:space="0" w:color="auto"/>
            </w:tcBorders>
            <w:shd w:val="clear" w:color="auto" w:fill="FFFFFF" w:themeFill="background1"/>
            <w:vAlign w:val="center"/>
          </w:tcPr>
          <w:p w:rsidR="001D1427" w:rsidRPr="00764BEF" w:rsidRDefault="001D1427" w:rsidP="004E2D32">
            <w:pPr>
              <w:pStyle w:val="GvdeMetni"/>
              <w:ind w:left="-54"/>
              <w:rPr>
                <w:rFonts w:asciiTheme="minorHAnsi" w:hAnsiTheme="minorHAnsi" w:cstheme="minorHAnsi"/>
                <w:bCs/>
                <w:sz w:val="22"/>
                <w:szCs w:val="22"/>
              </w:rPr>
            </w:pPr>
            <w:r w:rsidRPr="00357601">
              <w:rPr>
                <w:rFonts w:asciiTheme="minorHAnsi" w:hAnsiTheme="minorHAnsi" w:cstheme="minorHAnsi"/>
                <w:sz w:val="20"/>
                <w:szCs w:val="20"/>
              </w:rPr>
              <w:t>ÇEİD.4.2. Küresel ısınmanın sera etkisinin bir sonucu olarak ortaya çıktığını fark eder.</w:t>
            </w:r>
          </w:p>
        </w:tc>
        <w:tc>
          <w:tcPr>
            <w:tcW w:w="4110" w:type="dxa"/>
            <w:vMerge/>
            <w:shd w:val="clear" w:color="auto" w:fill="FFFFFF" w:themeFill="background1"/>
          </w:tcPr>
          <w:p w:rsidR="001D1427" w:rsidRPr="003C7361" w:rsidRDefault="001D1427" w:rsidP="003C7361">
            <w:pPr>
              <w:rPr>
                <w:rFonts w:cstheme="minorHAnsi"/>
                <w:bCs/>
                <w:sz w:val="20"/>
                <w:szCs w:val="20"/>
              </w:rPr>
            </w:pPr>
          </w:p>
        </w:tc>
        <w:tc>
          <w:tcPr>
            <w:tcW w:w="1134" w:type="dxa"/>
            <w:vMerge/>
            <w:vAlign w:val="center"/>
          </w:tcPr>
          <w:p w:rsidR="001D1427" w:rsidRPr="00764BEF" w:rsidRDefault="001D1427" w:rsidP="004E2D32">
            <w:pPr>
              <w:jc w:val="center"/>
              <w:rPr>
                <w:rFonts w:cstheme="minorHAnsi"/>
                <w:sz w:val="14"/>
                <w:szCs w:val="14"/>
              </w:rPr>
            </w:pPr>
          </w:p>
        </w:tc>
        <w:tc>
          <w:tcPr>
            <w:tcW w:w="1134" w:type="dxa"/>
            <w:vMerge/>
            <w:vAlign w:val="center"/>
          </w:tcPr>
          <w:p w:rsidR="001D1427" w:rsidRPr="00764BEF" w:rsidRDefault="001D1427" w:rsidP="004E2D32">
            <w:pPr>
              <w:jc w:val="center"/>
              <w:rPr>
                <w:rFonts w:cstheme="minorHAnsi"/>
                <w:sz w:val="14"/>
                <w:szCs w:val="14"/>
              </w:rPr>
            </w:pPr>
          </w:p>
        </w:tc>
        <w:tc>
          <w:tcPr>
            <w:tcW w:w="1418" w:type="dxa"/>
            <w:vMerge/>
            <w:shd w:val="clear" w:color="auto" w:fill="FFFFFF" w:themeFill="background1"/>
            <w:vAlign w:val="center"/>
          </w:tcPr>
          <w:p w:rsidR="001D1427" w:rsidRPr="00764BEF" w:rsidRDefault="001D1427" w:rsidP="004E2D32">
            <w:pPr>
              <w:jc w:val="center"/>
              <w:rPr>
                <w:rFonts w:cstheme="minorHAnsi"/>
                <w:sz w:val="14"/>
                <w:szCs w:val="14"/>
              </w:rPr>
            </w:pPr>
          </w:p>
        </w:tc>
      </w:tr>
    </w:tbl>
    <w:p w:rsidR="00A30F6D" w:rsidRPr="00A33E74" w:rsidRDefault="00A30F6D" w:rsidP="000161D9">
      <w:pPr>
        <w:jc w:val="right"/>
        <w:rPr>
          <w:sz w:val="14"/>
          <w:szCs w:val="14"/>
        </w:rPr>
      </w:pPr>
    </w:p>
    <w:p w:rsidR="00AB4B4E" w:rsidRDefault="00AB4B4E" w:rsidP="000161D9">
      <w:pPr>
        <w:jc w:val="right"/>
        <w:rPr>
          <w:sz w:val="14"/>
          <w:szCs w:val="14"/>
        </w:rPr>
      </w:pPr>
    </w:p>
    <w:p w:rsidR="00C10B5F" w:rsidRPr="00A33E74" w:rsidRDefault="00C10B5F" w:rsidP="000161D9">
      <w:pPr>
        <w:jc w:val="right"/>
        <w:rPr>
          <w:sz w:val="14"/>
          <w:szCs w:val="14"/>
        </w:rPr>
      </w:pPr>
    </w:p>
    <w:tbl>
      <w:tblPr>
        <w:tblStyle w:val="TabloKlavuzu"/>
        <w:tblW w:w="15168" w:type="dxa"/>
        <w:tblInd w:w="-34" w:type="dxa"/>
        <w:tblLayout w:type="fixed"/>
        <w:tblLook w:val="04A0" w:firstRow="1" w:lastRow="0" w:firstColumn="1" w:lastColumn="0" w:noHBand="0" w:noVBand="1"/>
      </w:tblPr>
      <w:tblGrid>
        <w:gridCol w:w="749"/>
        <w:gridCol w:w="429"/>
        <w:gridCol w:w="716"/>
        <w:gridCol w:w="375"/>
        <w:gridCol w:w="5103"/>
        <w:gridCol w:w="4110"/>
        <w:gridCol w:w="1134"/>
        <w:gridCol w:w="1276"/>
        <w:gridCol w:w="1276"/>
      </w:tblGrid>
      <w:tr w:rsidR="00420A78" w:rsidTr="00420A78">
        <w:trPr>
          <w:cantSplit/>
          <w:trHeight w:val="743"/>
        </w:trPr>
        <w:tc>
          <w:tcPr>
            <w:tcW w:w="749" w:type="dxa"/>
            <w:shd w:val="clear" w:color="auto" w:fill="FFFFFF" w:themeFill="background1"/>
            <w:textDirection w:val="btLr"/>
            <w:vAlign w:val="center"/>
          </w:tcPr>
          <w:p w:rsidR="00420A78" w:rsidRPr="00336054" w:rsidRDefault="00420A78" w:rsidP="006173BF">
            <w:pPr>
              <w:ind w:left="113" w:right="113"/>
              <w:jc w:val="center"/>
              <w:rPr>
                <w:rFonts w:cstheme="minorHAnsi"/>
                <w:b/>
                <w:bCs/>
                <w:sz w:val="18"/>
                <w:szCs w:val="18"/>
              </w:rPr>
            </w:pPr>
            <w:r w:rsidRPr="00336054">
              <w:rPr>
                <w:rFonts w:cstheme="minorHAnsi"/>
                <w:b/>
                <w:bCs/>
                <w:sz w:val="18"/>
                <w:szCs w:val="18"/>
              </w:rPr>
              <w:t>AYLAR</w:t>
            </w:r>
          </w:p>
        </w:tc>
        <w:tc>
          <w:tcPr>
            <w:tcW w:w="429" w:type="dxa"/>
            <w:shd w:val="clear" w:color="auto" w:fill="FFFFFF" w:themeFill="background1"/>
            <w:textDirection w:val="btLr"/>
            <w:vAlign w:val="center"/>
          </w:tcPr>
          <w:p w:rsidR="00420A78" w:rsidRPr="00336054" w:rsidRDefault="00420A78" w:rsidP="006173BF">
            <w:pPr>
              <w:ind w:left="113" w:right="113"/>
              <w:jc w:val="center"/>
              <w:rPr>
                <w:rFonts w:cstheme="minorHAnsi"/>
                <w:b/>
                <w:bCs/>
                <w:sz w:val="18"/>
                <w:szCs w:val="18"/>
              </w:rPr>
            </w:pPr>
            <w:r w:rsidRPr="00336054">
              <w:rPr>
                <w:rFonts w:cstheme="minorHAnsi"/>
                <w:b/>
                <w:bCs/>
                <w:sz w:val="18"/>
                <w:szCs w:val="18"/>
              </w:rPr>
              <w:t>HAFTA</w:t>
            </w:r>
          </w:p>
        </w:tc>
        <w:tc>
          <w:tcPr>
            <w:tcW w:w="716" w:type="dxa"/>
            <w:shd w:val="clear" w:color="auto" w:fill="FFFFFF" w:themeFill="background1"/>
            <w:textDirection w:val="btLr"/>
            <w:vAlign w:val="center"/>
          </w:tcPr>
          <w:p w:rsidR="00420A78" w:rsidRPr="00336054" w:rsidRDefault="00420A78" w:rsidP="006173BF">
            <w:pPr>
              <w:ind w:left="113" w:right="113"/>
              <w:jc w:val="center"/>
              <w:rPr>
                <w:rFonts w:cstheme="minorHAnsi"/>
                <w:b/>
                <w:bCs/>
                <w:sz w:val="18"/>
                <w:szCs w:val="18"/>
              </w:rPr>
            </w:pPr>
            <w:r w:rsidRPr="00336054">
              <w:rPr>
                <w:rFonts w:cstheme="minorHAnsi"/>
                <w:b/>
                <w:bCs/>
                <w:sz w:val="18"/>
                <w:szCs w:val="18"/>
              </w:rPr>
              <w:t>TARİH</w:t>
            </w:r>
          </w:p>
        </w:tc>
        <w:tc>
          <w:tcPr>
            <w:tcW w:w="375" w:type="dxa"/>
            <w:shd w:val="clear" w:color="auto" w:fill="FFFFFF" w:themeFill="background1"/>
            <w:textDirection w:val="btLr"/>
            <w:vAlign w:val="center"/>
          </w:tcPr>
          <w:p w:rsidR="00420A78" w:rsidRPr="00336054" w:rsidRDefault="00420A78" w:rsidP="006173BF">
            <w:pPr>
              <w:ind w:left="113" w:right="113"/>
              <w:jc w:val="center"/>
              <w:rPr>
                <w:rFonts w:cstheme="minorHAnsi"/>
                <w:b/>
                <w:bCs/>
                <w:sz w:val="18"/>
                <w:szCs w:val="18"/>
              </w:rPr>
            </w:pPr>
            <w:r w:rsidRPr="00336054">
              <w:rPr>
                <w:rFonts w:cstheme="minorHAnsi"/>
                <w:b/>
                <w:bCs/>
                <w:sz w:val="18"/>
                <w:szCs w:val="18"/>
              </w:rPr>
              <w:t>DERS SAAT</w:t>
            </w:r>
          </w:p>
        </w:tc>
        <w:tc>
          <w:tcPr>
            <w:tcW w:w="5103" w:type="dxa"/>
            <w:shd w:val="clear" w:color="auto" w:fill="FFFFFF" w:themeFill="background1"/>
            <w:vAlign w:val="center"/>
          </w:tcPr>
          <w:p w:rsidR="00420A78" w:rsidRPr="00336054" w:rsidRDefault="00420A78" w:rsidP="006173BF">
            <w:pPr>
              <w:jc w:val="center"/>
              <w:rPr>
                <w:rFonts w:cstheme="minorHAnsi"/>
                <w:b/>
                <w:bCs/>
                <w:sz w:val="18"/>
                <w:szCs w:val="18"/>
              </w:rPr>
            </w:pPr>
            <w:r>
              <w:rPr>
                <w:rFonts w:cstheme="minorHAnsi"/>
                <w:b/>
                <w:bCs/>
                <w:sz w:val="18"/>
                <w:szCs w:val="18"/>
              </w:rPr>
              <w:t>KAZANIMLAR</w:t>
            </w:r>
          </w:p>
        </w:tc>
        <w:tc>
          <w:tcPr>
            <w:tcW w:w="4110" w:type="dxa"/>
            <w:shd w:val="clear" w:color="auto" w:fill="FFFFFF" w:themeFill="background1"/>
            <w:vAlign w:val="center"/>
          </w:tcPr>
          <w:p w:rsidR="00420A78" w:rsidRPr="00336054" w:rsidRDefault="00EC5A24" w:rsidP="006173BF">
            <w:pPr>
              <w:jc w:val="center"/>
              <w:rPr>
                <w:rFonts w:cstheme="minorHAnsi"/>
                <w:b/>
                <w:bCs/>
                <w:sz w:val="18"/>
                <w:szCs w:val="18"/>
              </w:rPr>
            </w:pPr>
            <w:r>
              <w:rPr>
                <w:rFonts w:cstheme="minorHAnsi"/>
                <w:b/>
                <w:bCs/>
                <w:sz w:val="18"/>
                <w:szCs w:val="18"/>
              </w:rPr>
              <w:t>KAZANIM AÇIKLAMASI</w:t>
            </w:r>
          </w:p>
        </w:tc>
        <w:tc>
          <w:tcPr>
            <w:tcW w:w="1134" w:type="dxa"/>
            <w:vAlign w:val="center"/>
          </w:tcPr>
          <w:p w:rsidR="00420A78" w:rsidRPr="00336054" w:rsidRDefault="00420A78" w:rsidP="006173BF">
            <w:pPr>
              <w:jc w:val="center"/>
              <w:rPr>
                <w:rFonts w:cstheme="minorHAnsi"/>
                <w:b/>
                <w:bCs/>
                <w:sz w:val="18"/>
                <w:szCs w:val="18"/>
              </w:rPr>
            </w:pPr>
            <w:r w:rsidRPr="00336054">
              <w:rPr>
                <w:rFonts w:cstheme="minorHAnsi"/>
                <w:b/>
                <w:bCs/>
                <w:sz w:val="18"/>
                <w:szCs w:val="18"/>
              </w:rPr>
              <w:t>ÖĞRETME-ÖĞRENME YÖNTEM VE TEKNİKLERİ</w:t>
            </w:r>
          </w:p>
        </w:tc>
        <w:tc>
          <w:tcPr>
            <w:tcW w:w="1276" w:type="dxa"/>
            <w:shd w:val="clear" w:color="auto" w:fill="FFFFFF" w:themeFill="background1"/>
            <w:vAlign w:val="center"/>
          </w:tcPr>
          <w:p w:rsidR="00420A78" w:rsidRDefault="00420A78" w:rsidP="006173BF">
            <w:pPr>
              <w:jc w:val="center"/>
              <w:rPr>
                <w:rFonts w:cstheme="minorHAnsi"/>
                <w:b/>
                <w:bCs/>
                <w:sz w:val="18"/>
                <w:szCs w:val="18"/>
              </w:rPr>
            </w:pPr>
            <w:r w:rsidRPr="00336054">
              <w:rPr>
                <w:rFonts w:cstheme="minorHAnsi"/>
                <w:b/>
                <w:bCs/>
                <w:sz w:val="18"/>
                <w:szCs w:val="18"/>
              </w:rPr>
              <w:t>ÖLÇME DEĞER</w:t>
            </w:r>
            <w:r>
              <w:rPr>
                <w:rFonts w:cstheme="minorHAnsi"/>
                <w:b/>
                <w:bCs/>
                <w:sz w:val="18"/>
                <w:szCs w:val="18"/>
              </w:rPr>
              <w:t>-</w:t>
            </w:r>
          </w:p>
          <w:p w:rsidR="00420A78" w:rsidRDefault="00420A78" w:rsidP="006173BF">
            <w:pPr>
              <w:jc w:val="center"/>
              <w:rPr>
                <w:rFonts w:cstheme="minorHAnsi"/>
                <w:b/>
                <w:bCs/>
                <w:sz w:val="18"/>
                <w:szCs w:val="18"/>
              </w:rPr>
            </w:pPr>
            <w:r w:rsidRPr="00336054">
              <w:rPr>
                <w:rFonts w:cstheme="minorHAnsi"/>
                <w:b/>
                <w:bCs/>
                <w:sz w:val="18"/>
                <w:szCs w:val="18"/>
              </w:rPr>
              <w:t>LEN</w:t>
            </w:r>
            <w:r>
              <w:rPr>
                <w:rFonts w:cstheme="minorHAnsi"/>
                <w:b/>
                <w:bCs/>
                <w:sz w:val="18"/>
                <w:szCs w:val="18"/>
              </w:rPr>
              <w:t>-</w:t>
            </w:r>
          </w:p>
          <w:p w:rsidR="00420A78" w:rsidRPr="00336054" w:rsidRDefault="00420A78" w:rsidP="006173BF">
            <w:pPr>
              <w:jc w:val="center"/>
              <w:rPr>
                <w:rFonts w:cstheme="minorHAnsi"/>
                <w:b/>
                <w:bCs/>
                <w:sz w:val="18"/>
                <w:szCs w:val="18"/>
              </w:rPr>
            </w:pPr>
            <w:r w:rsidRPr="00336054">
              <w:rPr>
                <w:rFonts w:cstheme="minorHAnsi"/>
                <w:b/>
                <w:bCs/>
                <w:sz w:val="18"/>
                <w:szCs w:val="18"/>
              </w:rPr>
              <w:t>DİRME</w:t>
            </w:r>
          </w:p>
        </w:tc>
        <w:tc>
          <w:tcPr>
            <w:tcW w:w="1276" w:type="dxa"/>
            <w:shd w:val="clear" w:color="auto" w:fill="FFFFFF" w:themeFill="background1"/>
            <w:vAlign w:val="center"/>
          </w:tcPr>
          <w:p w:rsidR="00420A78" w:rsidRPr="00336054" w:rsidRDefault="00420A78" w:rsidP="00242FC5">
            <w:pPr>
              <w:jc w:val="center"/>
              <w:rPr>
                <w:rFonts w:cstheme="minorHAnsi"/>
                <w:b/>
                <w:bCs/>
                <w:sz w:val="18"/>
                <w:szCs w:val="18"/>
              </w:rPr>
            </w:pPr>
            <w:r w:rsidRPr="00336054">
              <w:rPr>
                <w:rFonts w:cstheme="minorHAnsi"/>
                <w:b/>
                <w:bCs/>
                <w:sz w:val="18"/>
                <w:szCs w:val="18"/>
              </w:rPr>
              <w:t>ARA DİSİPLİNLER</w:t>
            </w:r>
          </w:p>
          <w:p w:rsidR="00420A78" w:rsidRDefault="00420A78" w:rsidP="00242FC5">
            <w:pPr>
              <w:jc w:val="center"/>
              <w:rPr>
                <w:rFonts w:cstheme="minorHAnsi"/>
                <w:b/>
                <w:bCs/>
                <w:sz w:val="18"/>
                <w:szCs w:val="18"/>
              </w:rPr>
            </w:pPr>
            <w:r w:rsidRPr="00336054">
              <w:rPr>
                <w:rFonts w:cstheme="minorHAnsi"/>
                <w:b/>
                <w:bCs/>
                <w:sz w:val="18"/>
                <w:szCs w:val="18"/>
              </w:rPr>
              <w:t>ATATÜRK</w:t>
            </w:r>
            <w:r>
              <w:rPr>
                <w:rFonts w:cstheme="minorHAnsi"/>
                <w:b/>
                <w:bCs/>
                <w:sz w:val="18"/>
                <w:szCs w:val="18"/>
              </w:rPr>
              <w:t>-</w:t>
            </w:r>
          </w:p>
          <w:p w:rsidR="00420A78" w:rsidRPr="00336054" w:rsidRDefault="00420A78" w:rsidP="00242FC5">
            <w:pPr>
              <w:jc w:val="center"/>
              <w:rPr>
                <w:rFonts w:cstheme="minorHAnsi"/>
                <w:b/>
                <w:bCs/>
                <w:sz w:val="18"/>
                <w:szCs w:val="18"/>
              </w:rPr>
            </w:pPr>
            <w:r w:rsidRPr="00336054">
              <w:rPr>
                <w:rFonts w:cstheme="minorHAnsi"/>
                <w:b/>
                <w:bCs/>
                <w:sz w:val="18"/>
                <w:szCs w:val="18"/>
              </w:rPr>
              <w:t>ÇÜLÜK</w:t>
            </w:r>
          </w:p>
        </w:tc>
      </w:tr>
      <w:tr w:rsidR="00B26033" w:rsidTr="001D1427">
        <w:trPr>
          <w:trHeight w:val="1399"/>
        </w:trPr>
        <w:tc>
          <w:tcPr>
            <w:tcW w:w="749" w:type="dxa"/>
            <w:vMerge w:val="restart"/>
            <w:shd w:val="clear" w:color="auto" w:fill="FFFFFF" w:themeFill="background1"/>
            <w:textDirection w:val="btLr"/>
            <w:vAlign w:val="center"/>
          </w:tcPr>
          <w:p w:rsidR="00B26033" w:rsidRPr="00162E7C" w:rsidRDefault="00B26033" w:rsidP="003C7361">
            <w:pPr>
              <w:ind w:left="113" w:right="113"/>
              <w:jc w:val="center"/>
              <w:rPr>
                <w:rFonts w:cstheme="minorHAnsi"/>
              </w:rPr>
            </w:pPr>
            <w:r w:rsidRPr="00162E7C">
              <w:rPr>
                <w:rFonts w:cstheme="minorHAnsi"/>
              </w:rPr>
              <w:t>ŞUBAT</w:t>
            </w:r>
          </w:p>
        </w:tc>
        <w:tc>
          <w:tcPr>
            <w:tcW w:w="429" w:type="dxa"/>
            <w:vAlign w:val="center"/>
          </w:tcPr>
          <w:p w:rsidR="00B26033" w:rsidRPr="00F6099D" w:rsidRDefault="00B26033" w:rsidP="003C7361">
            <w:pPr>
              <w:jc w:val="center"/>
              <w:rPr>
                <w:rFonts w:cstheme="minorHAnsi"/>
                <w:sz w:val="20"/>
                <w:szCs w:val="20"/>
              </w:rPr>
            </w:pPr>
            <w:r>
              <w:rPr>
                <w:rFonts w:cstheme="minorHAnsi"/>
                <w:sz w:val="20"/>
                <w:szCs w:val="20"/>
              </w:rPr>
              <w:t>I</w:t>
            </w:r>
          </w:p>
        </w:tc>
        <w:tc>
          <w:tcPr>
            <w:tcW w:w="716" w:type="dxa"/>
            <w:shd w:val="clear" w:color="auto" w:fill="FFFFFF" w:themeFill="background1"/>
            <w:vAlign w:val="center"/>
          </w:tcPr>
          <w:p w:rsidR="00B26033" w:rsidRPr="00F6099D" w:rsidRDefault="00B26033" w:rsidP="003C7361">
            <w:pPr>
              <w:jc w:val="center"/>
              <w:rPr>
                <w:rFonts w:cstheme="minorHAnsi"/>
                <w:sz w:val="20"/>
                <w:szCs w:val="20"/>
              </w:rPr>
            </w:pPr>
            <w:r>
              <w:rPr>
                <w:rFonts w:cstheme="minorHAnsi"/>
                <w:sz w:val="20"/>
                <w:szCs w:val="20"/>
              </w:rPr>
              <w:t>5-9</w:t>
            </w:r>
          </w:p>
        </w:tc>
        <w:tc>
          <w:tcPr>
            <w:tcW w:w="375" w:type="dxa"/>
            <w:vAlign w:val="center"/>
          </w:tcPr>
          <w:p w:rsidR="00B26033" w:rsidRDefault="00B26033" w:rsidP="003C7361">
            <w:pPr>
              <w:jc w:val="center"/>
              <w:rPr>
                <w:rFonts w:cstheme="minorHAnsi"/>
              </w:rPr>
            </w:pPr>
            <w:r>
              <w:rPr>
                <w:rFonts w:cstheme="minorHAnsi"/>
              </w:rPr>
              <w:t>2</w:t>
            </w:r>
          </w:p>
        </w:tc>
        <w:tc>
          <w:tcPr>
            <w:tcW w:w="5103" w:type="dxa"/>
            <w:vAlign w:val="center"/>
          </w:tcPr>
          <w:p w:rsidR="00B26033" w:rsidRPr="00FB5839" w:rsidRDefault="00B26033" w:rsidP="003C7361">
            <w:pPr>
              <w:rPr>
                <w:rFonts w:cstheme="minorHAnsi"/>
                <w:sz w:val="20"/>
                <w:szCs w:val="20"/>
              </w:rPr>
            </w:pPr>
            <w:r w:rsidRPr="00357601">
              <w:rPr>
                <w:rFonts w:cstheme="minorHAnsi"/>
                <w:sz w:val="20"/>
                <w:szCs w:val="20"/>
              </w:rPr>
              <w:t>ÇEİD.4.3. Küresel iklim değişikliği ile küresel ısınma arasındaki ilişkiyi açıklar.</w:t>
            </w:r>
          </w:p>
        </w:tc>
        <w:tc>
          <w:tcPr>
            <w:tcW w:w="4110" w:type="dxa"/>
            <w:vMerge w:val="restart"/>
            <w:shd w:val="clear" w:color="auto" w:fill="FFFFFF" w:themeFill="background1"/>
            <w:vAlign w:val="center"/>
          </w:tcPr>
          <w:p w:rsidR="00B26033" w:rsidRPr="0000684B" w:rsidRDefault="00B26033" w:rsidP="003C7361">
            <w:pPr>
              <w:pStyle w:val="Default"/>
              <w:rPr>
                <w:rFonts w:asciiTheme="minorHAnsi" w:hAnsiTheme="minorHAnsi" w:cstheme="minorHAnsi"/>
                <w:bCs/>
                <w:sz w:val="20"/>
                <w:szCs w:val="20"/>
              </w:rPr>
            </w:pPr>
            <w:r w:rsidRPr="0000684B">
              <w:rPr>
                <w:rFonts w:asciiTheme="minorHAnsi" w:hAnsiTheme="minorHAnsi" w:cstheme="minorHAnsi"/>
                <w:bCs/>
                <w:sz w:val="20"/>
                <w:szCs w:val="20"/>
              </w:rPr>
              <w:t>c) Sera gazlarının artışına fosil yakıt kullanımı, ormansızlaşma, aşırı gübre kullanımı, endüstriyel amaçlı yetiştirilen hayvanların dışkıları, anız yangınları, atıkların gömülmesi veya yakılması, volkanik patlamalar, süpersonik uçaklar, aşırı buharlaşma, egzoz dumanı, spreyler, klima gazları, strafor, yangın söndürücüler vb. örnek olarak verilebilir.</w:t>
            </w:r>
          </w:p>
          <w:p w:rsidR="00B26033" w:rsidRPr="0000684B" w:rsidRDefault="00B26033" w:rsidP="003C7361">
            <w:pPr>
              <w:pStyle w:val="Default"/>
              <w:rPr>
                <w:rFonts w:asciiTheme="minorHAnsi" w:hAnsiTheme="minorHAnsi" w:cstheme="minorHAnsi"/>
                <w:bCs/>
                <w:sz w:val="20"/>
                <w:szCs w:val="20"/>
              </w:rPr>
            </w:pPr>
            <w:r w:rsidRPr="0000684B">
              <w:rPr>
                <w:rFonts w:asciiTheme="minorHAnsi" w:hAnsiTheme="minorHAnsi" w:cstheme="minorHAnsi"/>
                <w:bCs/>
                <w:sz w:val="20"/>
                <w:szCs w:val="20"/>
              </w:rPr>
              <w:t>Detaylarına değinilmeden asit yağmurları ile ozon tabakasının incelmesi olaylarına değinilir.</w:t>
            </w:r>
          </w:p>
          <w:p w:rsidR="00B26033" w:rsidRPr="0000684B" w:rsidRDefault="00B26033" w:rsidP="003C7361">
            <w:pPr>
              <w:pStyle w:val="Default"/>
              <w:rPr>
                <w:rFonts w:asciiTheme="minorHAnsi" w:hAnsiTheme="minorHAnsi" w:cstheme="minorHAnsi"/>
                <w:bCs/>
                <w:sz w:val="20"/>
                <w:szCs w:val="20"/>
              </w:rPr>
            </w:pPr>
            <w:r w:rsidRPr="0000684B">
              <w:rPr>
                <w:rFonts w:asciiTheme="minorHAnsi" w:hAnsiTheme="minorHAnsi" w:cstheme="minorHAnsi"/>
                <w:bCs/>
                <w:sz w:val="20"/>
                <w:szCs w:val="20"/>
              </w:rPr>
              <w:t>a) Küresel iklim değişikliği ile küresel ısınmanın farklı kavramlar olduğu üzerinde durulur.</w:t>
            </w:r>
          </w:p>
          <w:p w:rsidR="00B26033" w:rsidRPr="0000684B" w:rsidRDefault="00B26033" w:rsidP="003C7361">
            <w:pPr>
              <w:pStyle w:val="Default"/>
              <w:rPr>
                <w:rFonts w:asciiTheme="minorHAnsi" w:hAnsiTheme="minorHAnsi" w:cstheme="minorHAnsi"/>
                <w:bCs/>
                <w:sz w:val="20"/>
                <w:szCs w:val="20"/>
              </w:rPr>
            </w:pPr>
            <w:r w:rsidRPr="0000684B">
              <w:rPr>
                <w:rFonts w:asciiTheme="minorHAnsi" w:hAnsiTheme="minorHAnsi" w:cstheme="minorHAnsi"/>
                <w:bCs/>
                <w:sz w:val="20"/>
                <w:szCs w:val="20"/>
              </w:rPr>
              <w:t>b) İklim krizi kavramına değinilir.</w:t>
            </w:r>
          </w:p>
          <w:p w:rsidR="00B26033" w:rsidRPr="0000684B" w:rsidRDefault="00B26033" w:rsidP="003C7361">
            <w:pPr>
              <w:pStyle w:val="Default"/>
              <w:rPr>
                <w:rFonts w:asciiTheme="minorHAnsi" w:hAnsiTheme="minorHAnsi" w:cstheme="minorHAnsi"/>
                <w:bCs/>
                <w:sz w:val="20"/>
                <w:szCs w:val="20"/>
              </w:rPr>
            </w:pPr>
            <w:r w:rsidRPr="0000684B">
              <w:rPr>
                <w:rFonts w:asciiTheme="minorHAnsi" w:hAnsiTheme="minorHAnsi" w:cstheme="minorHAnsi"/>
                <w:bCs/>
                <w:sz w:val="20"/>
                <w:szCs w:val="20"/>
              </w:rPr>
              <w:t xml:space="preserve">a) </w:t>
            </w:r>
            <w:proofErr w:type="spellStart"/>
            <w:r w:rsidRPr="0000684B">
              <w:rPr>
                <w:rFonts w:asciiTheme="minorHAnsi" w:hAnsiTheme="minorHAnsi" w:cstheme="minorHAnsi"/>
                <w:bCs/>
                <w:sz w:val="20"/>
                <w:szCs w:val="20"/>
              </w:rPr>
              <w:t>Biyoçeşitliliğin</w:t>
            </w:r>
            <w:proofErr w:type="spellEnd"/>
            <w:r w:rsidRPr="0000684B">
              <w:rPr>
                <w:rFonts w:asciiTheme="minorHAnsi" w:hAnsiTheme="minorHAnsi" w:cstheme="minorHAnsi"/>
                <w:bCs/>
                <w:sz w:val="20"/>
                <w:szCs w:val="20"/>
              </w:rPr>
              <w:t xml:space="preserve"> azalması, buzulların erimesi ve deniz seviyesinde yükselme, kıyı ekosisteminin değişmesi, göllerin kuruması, sucul ortamların kimyasal yapısının değişmesi, temiz su kaynaklarının azalması, hayvanların göç ve üreme zamanlarının değişmesi vb. sorunlar örnek olaylar üzerinden öğrenciye hissettirilir.</w:t>
            </w:r>
          </w:p>
          <w:p w:rsidR="00B26033" w:rsidRPr="0000684B" w:rsidRDefault="00B26033" w:rsidP="003C7361">
            <w:pPr>
              <w:pStyle w:val="Default"/>
              <w:rPr>
                <w:rFonts w:asciiTheme="minorHAnsi" w:hAnsiTheme="minorHAnsi" w:cstheme="minorHAnsi"/>
                <w:bCs/>
                <w:sz w:val="20"/>
                <w:szCs w:val="20"/>
              </w:rPr>
            </w:pPr>
            <w:r w:rsidRPr="0000684B">
              <w:rPr>
                <w:rFonts w:asciiTheme="minorHAnsi" w:hAnsiTheme="minorHAnsi" w:cstheme="minorHAnsi"/>
                <w:bCs/>
                <w:sz w:val="20"/>
                <w:szCs w:val="20"/>
              </w:rPr>
              <w:t>b) Küresel iklim değişikliğinin neden olduğu olayların birbiri ile ilişkisine değinilir.</w:t>
            </w:r>
            <w:r w:rsidRPr="0000684B">
              <w:rPr>
                <w:rFonts w:asciiTheme="minorHAnsi" w:hAnsiTheme="minorHAnsi" w:cstheme="minorHAnsi"/>
                <w:bCs/>
                <w:sz w:val="20"/>
                <w:szCs w:val="20"/>
              </w:rPr>
              <w:cr/>
              <w:t xml:space="preserve">a) Sel, taşkın, heyelan, </w:t>
            </w:r>
            <w:proofErr w:type="spellStart"/>
            <w:r w:rsidRPr="0000684B">
              <w:rPr>
                <w:rFonts w:asciiTheme="minorHAnsi" w:hAnsiTheme="minorHAnsi" w:cstheme="minorHAnsi"/>
                <w:bCs/>
                <w:sz w:val="20"/>
                <w:szCs w:val="20"/>
              </w:rPr>
              <w:t>müsilaj</w:t>
            </w:r>
            <w:proofErr w:type="spellEnd"/>
            <w:r w:rsidRPr="0000684B">
              <w:rPr>
                <w:rFonts w:asciiTheme="minorHAnsi" w:hAnsiTheme="minorHAnsi" w:cstheme="minorHAnsi"/>
                <w:bCs/>
                <w:sz w:val="20"/>
                <w:szCs w:val="20"/>
              </w:rPr>
              <w:t>, yangın, ormansızlaşma, kuraklık, kıyı erozyonu, çölleşme, kasırga, hortum, küresel açlık, salgın hastalıklar vb. afetlere değinilir.</w:t>
            </w:r>
          </w:p>
          <w:p w:rsidR="00B26033" w:rsidRPr="0000684B" w:rsidRDefault="00B26033" w:rsidP="003C7361">
            <w:pPr>
              <w:pStyle w:val="Default"/>
              <w:rPr>
                <w:rFonts w:asciiTheme="minorHAnsi" w:hAnsiTheme="minorHAnsi" w:cstheme="minorHAnsi"/>
                <w:bCs/>
                <w:sz w:val="20"/>
                <w:szCs w:val="20"/>
              </w:rPr>
            </w:pPr>
            <w:r w:rsidRPr="0000684B">
              <w:rPr>
                <w:rFonts w:asciiTheme="minorHAnsi" w:hAnsiTheme="minorHAnsi" w:cstheme="minorHAnsi"/>
                <w:bCs/>
                <w:sz w:val="20"/>
                <w:szCs w:val="20"/>
              </w:rPr>
              <w:t>b) Afet öncesinde alınması gereken önlemlere değinilir.</w:t>
            </w:r>
          </w:p>
          <w:p w:rsidR="00B26033" w:rsidRPr="0000684B" w:rsidRDefault="00B26033" w:rsidP="003C7361">
            <w:pPr>
              <w:pStyle w:val="Default"/>
              <w:rPr>
                <w:rFonts w:asciiTheme="minorHAnsi" w:hAnsiTheme="minorHAnsi" w:cstheme="minorHAnsi"/>
                <w:bCs/>
                <w:sz w:val="20"/>
                <w:szCs w:val="20"/>
              </w:rPr>
            </w:pPr>
            <w:r w:rsidRPr="0000684B">
              <w:rPr>
                <w:rFonts w:asciiTheme="minorHAnsi" w:hAnsiTheme="minorHAnsi" w:cstheme="minorHAnsi"/>
                <w:bCs/>
                <w:sz w:val="20"/>
                <w:szCs w:val="20"/>
              </w:rPr>
              <w:t>c) Yaşanmış bir afet üzerinden afet sırası ve sonrasında yapılması gerekenler tartışılır.</w:t>
            </w:r>
          </w:p>
        </w:tc>
        <w:tc>
          <w:tcPr>
            <w:tcW w:w="1134" w:type="dxa"/>
            <w:vMerge w:val="restart"/>
            <w:shd w:val="clear" w:color="auto" w:fill="FFFFFF" w:themeFill="background1"/>
          </w:tcPr>
          <w:p w:rsidR="00B26033" w:rsidRDefault="00B26033" w:rsidP="006D6B3A">
            <w:pPr>
              <w:jc w:val="center"/>
              <w:rPr>
                <w:rFonts w:ascii="Tahoma" w:hAnsi="Tahoma" w:cs="Tahoma"/>
                <w:sz w:val="12"/>
                <w:szCs w:val="12"/>
              </w:rPr>
            </w:pPr>
          </w:p>
          <w:p w:rsidR="00B26033" w:rsidRDefault="00B26033" w:rsidP="00584EF0">
            <w:pPr>
              <w:rPr>
                <w:rFonts w:ascii="Tahoma" w:hAnsi="Tahoma" w:cs="Tahoma"/>
                <w:sz w:val="12"/>
                <w:szCs w:val="12"/>
              </w:rPr>
            </w:pPr>
          </w:p>
          <w:p w:rsidR="00B26033" w:rsidRDefault="00B26033" w:rsidP="006D6B3A">
            <w:pPr>
              <w:jc w:val="center"/>
              <w:rPr>
                <w:rFonts w:ascii="Tahoma" w:hAnsi="Tahoma" w:cs="Tahoma"/>
                <w:sz w:val="12"/>
                <w:szCs w:val="12"/>
              </w:rPr>
            </w:pPr>
          </w:p>
          <w:p w:rsidR="00B26033" w:rsidRPr="007363BE" w:rsidRDefault="00B26033" w:rsidP="00D74722">
            <w:pPr>
              <w:jc w:val="center"/>
              <w:rPr>
                <w:rFonts w:cstheme="minorHAnsi"/>
                <w:sz w:val="20"/>
                <w:szCs w:val="20"/>
              </w:rPr>
            </w:pPr>
            <w:r w:rsidRPr="007363BE">
              <w:rPr>
                <w:rFonts w:cstheme="minorHAnsi"/>
                <w:sz w:val="20"/>
                <w:szCs w:val="20"/>
              </w:rPr>
              <w:t>Anlatım</w:t>
            </w:r>
          </w:p>
          <w:p w:rsidR="00B26033" w:rsidRPr="007363BE" w:rsidRDefault="00B26033" w:rsidP="00D74722">
            <w:pPr>
              <w:jc w:val="center"/>
              <w:rPr>
                <w:rFonts w:cstheme="minorHAnsi"/>
                <w:sz w:val="20"/>
                <w:szCs w:val="20"/>
                <w:lang w:eastAsia="tr-TR"/>
              </w:rPr>
            </w:pPr>
            <w:r w:rsidRPr="007363BE">
              <w:rPr>
                <w:rFonts w:cstheme="minorHAnsi"/>
                <w:sz w:val="20"/>
                <w:szCs w:val="20"/>
              </w:rPr>
              <w:t>Soru Cevap</w:t>
            </w:r>
          </w:p>
          <w:p w:rsidR="00B26033" w:rsidRPr="007363BE" w:rsidRDefault="00B26033" w:rsidP="00D74722">
            <w:pPr>
              <w:jc w:val="center"/>
              <w:rPr>
                <w:rFonts w:cstheme="minorHAnsi"/>
                <w:sz w:val="20"/>
                <w:szCs w:val="20"/>
              </w:rPr>
            </w:pPr>
            <w:r w:rsidRPr="007363BE">
              <w:rPr>
                <w:rFonts w:cstheme="minorHAnsi"/>
                <w:sz w:val="20"/>
                <w:szCs w:val="20"/>
              </w:rPr>
              <w:t>Tartışma</w:t>
            </w:r>
          </w:p>
          <w:p w:rsidR="00B26033" w:rsidRPr="007363BE" w:rsidRDefault="00B26033" w:rsidP="00D74722">
            <w:pPr>
              <w:jc w:val="center"/>
              <w:rPr>
                <w:rFonts w:cstheme="minorHAnsi"/>
                <w:sz w:val="20"/>
                <w:szCs w:val="20"/>
              </w:rPr>
            </w:pPr>
            <w:r w:rsidRPr="007363BE">
              <w:rPr>
                <w:rFonts w:cstheme="minorHAnsi"/>
                <w:sz w:val="20"/>
                <w:szCs w:val="20"/>
              </w:rPr>
              <w:t>Örnek olay</w:t>
            </w:r>
          </w:p>
          <w:p w:rsidR="00B26033" w:rsidRPr="007363BE" w:rsidRDefault="00B26033" w:rsidP="00D74722">
            <w:pPr>
              <w:jc w:val="center"/>
              <w:rPr>
                <w:rFonts w:cstheme="minorHAnsi"/>
                <w:sz w:val="20"/>
                <w:szCs w:val="20"/>
              </w:rPr>
            </w:pPr>
            <w:r w:rsidRPr="007363BE">
              <w:rPr>
                <w:rFonts w:cstheme="minorHAnsi"/>
                <w:sz w:val="20"/>
                <w:szCs w:val="20"/>
              </w:rPr>
              <w:t>Gösteri</w:t>
            </w:r>
          </w:p>
          <w:p w:rsidR="00B26033" w:rsidRPr="007363BE" w:rsidRDefault="00B26033" w:rsidP="00D74722">
            <w:pPr>
              <w:jc w:val="center"/>
              <w:rPr>
                <w:rFonts w:cstheme="minorHAnsi"/>
                <w:sz w:val="20"/>
                <w:szCs w:val="20"/>
              </w:rPr>
            </w:pPr>
            <w:r w:rsidRPr="007363BE">
              <w:rPr>
                <w:rFonts w:cstheme="minorHAnsi"/>
                <w:sz w:val="20"/>
                <w:szCs w:val="20"/>
              </w:rPr>
              <w:t>Anlatım</w:t>
            </w:r>
          </w:p>
          <w:p w:rsidR="00B26033" w:rsidRPr="007363BE" w:rsidRDefault="00B26033" w:rsidP="00D74722">
            <w:pPr>
              <w:jc w:val="center"/>
              <w:rPr>
                <w:rFonts w:cstheme="minorHAnsi"/>
                <w:sz w:val="20"/>
                <w:szCs w:val="20"/>
              </w:rPr>
            </w:pPr>
            <w:proofErr w:type="spellStart"/>
            <w:r w:rsidRPr="007363BE">
              <w:rPr>
                <w:rFonts w:cstheme="minorHAnsi"/>
                <w:sz w:val="20"/>
                <w:szCs w:val="20"/>
              </w:rPr>
              <w:t>Dramatizasyon</w:t>
            </w:r>
            <w:proofErr w:type="spellEnd"/>
          </w:p>
          <w:p w:rsidR="00B26033" w:rsidRPr="007363BE" w:rsidRDefault="00B26033" w:rsidP="00D74722">
            <w:pPr>
              <w:jc w:val="center"/>
              <w:rPr>
                <w:rFonts w:cstheme="minorHAnsi"/>
                <w:sz w:val="20"/>
                <w:szCs w:val="20"/>
              </w:rPr>
            </w:pPr>
            <w:r w:rsidRPr="007363BE">
              <w:rPr>
                <w:rFonts w:cstheme="minorHAnsi"/>
                <w:sz w:val="20"/>
                <w:szCs w:val="20"/>
              </w:rPr>
              <w:t xml:space="preserve">Deney, </w:t>
            </w:r>
          </w:p>
          <w:p w:rsidR="00B26033" w:rsidRPr="007363BE" w:rsidRDefault="00B26033" w:rsidP="00D74722">
            <w:pPr>
              <w:jc w:val="center"/>
              <w:rPr>
                <w:rFonts w:cstheme="minorHAnsi"/>
                <w:sz w:val="20"/>
                <w:szCs w:val="20"/>
              </w:rPr>
            </w:pPr>
            <w:r w:rsidRPr="007363BE">
              <w:rPr>
                <w:rFonts w:cstheme="minorHAnsi"/>
                <w:sz w:val="20"/>
                <w:szCs w:val="20"/>
              </w:rPr>
              <w:t>Beyin fırtınası</w:t>
            </w:r>
          </w:p>
          <w:p w:rsidR="00B26033" w:rsidRPr="007363BE" w:rsidRDefault="00B26033" w:rsidP="004750F6">
            <w:pPr>
              <w:jc w:val="center"/>
              <w:rPr>
                <w:rFonts w:cstheme="minorHAnsi"/>
                <w:sz w:val="20"/>
                <w:szCs w:val="20"/>
              </w:rPr>
            </w:pPr>
            <w:r w:rsidRPr="007363BE">
              <w:rPr>
                <w:rFonts w:cstheme="minorHAnsi"/>
                <w:sz w:val="20"/>
                <w:szCs w:val="20"/>
              </w:rPr>
              <w:t>Gezi gözlem</w:t>
            </w:r>
          </w:p>
          <w:p w:rsidR="00B26033" w:rsidRPr="007363BE" w:rsidRDefault="00B26033" w:rsidP="006D6B3A">
            <w:pPr>
              <w:jc w:val="center"/>
              <w:rPr>
                <w:rFonts w:cstheme="minorHAnsi"/>
                <w:sz w:val="20"/>
                <w:szCs w:val="20"/>
              </w:rPr>
            </w:pPr>
          </w:p>
          <w:p w:rsidR="00B26033" w:rsidRPr="007363BE" w:rsidRDefault="00B26033" w:rsidP="006D6B3A">
            <w:pPr>
              <w:spacing w:after="120"/>
              <w:jc w:val="center"/>
              <w:rPr>
                <w:rFonts w:cstheme="minorHAnsi"/>
                <w:sz w:val="20"/>
                <w:szCs w:val="20"/>
              </w:rPr>
            </w:pPr>
            <w:r w:rsidRPr="007363BE">
              <w:rPr>
                <w:rFonts w:cstheme="minorHAnsi"/>
                <w:sz w:val="20"/>
                <w:szCs w:val="20"/>
              </w:rPr>
              <w:t>Okulların açık olmadığı zaman uzaktan eğitim yolu ile EBA ve diğer dijital platformlardan yapılacak olan eğitim</w:t>
            </w:r>
          </w:p>
          <w:p w:rsidR="00B26033" w:rsidRDefault="00B26033" w:rsidP="00584EF0">
            <w:pPr>
              <w:jc w:val="center"/>
              <w:rPr>
                <w:rFonts w:cstheme="minorHAnsi"/>
                <w:sz w:val="20"/>
                <w:szCs w:val="20"/>
              </w:rPr>
            </w:pPr>
          </w:p>
          <w:p w:rsidR="00B26033" w:rsidRDefault="00B26033" w:rsidP="00584EF0">
            <w:pPr>
              <w:jc w:val="center"/>
              <w:rPr>
                <w:rFonts w:cstheme="minorHAnsi"/>
                <w:sz w:val="20"/>
                <w:szCs w:val="20"/>
              </w:rPr>
            </w:pPr>
          </w:p>
          <w:p w:rsidR="00B26033" w:rsidRDefault="00B26033" w:rsidP="00584EF0">
            <w:pPr>
              <w:jc w:val="center"/>
              <w:rPr>
                <w:rFonts w:cstheme="minorHAnsi"/>
                <w:sz w:val="20"/>
                <w:szCs w:val="20"/>
              </w:rPr>
            </w:pPr>
          </w:p>
          <w:p w:rsidR="00B26033" w:rsidRDefault="00B26033" w:rsidP="001D6059">
            <w:pPr>
              <w:rPr>
                <w:rFonts w:cstheme="minorHAnsi"/>
                <w:sz w:val="20"/>
                <w:szCs w:val="20"/>
              </w:rPr>
            </w:pPr>
          </w:p>
          <w:p w:rsidR="00B26033" w:rsidRDefault="00B26033" w:rsidP="001D6059">
            <w:pPr>
              <w:rPr>
                <w:rFonts w:cstheme="minorHAnsi"/>
                <w:sz w:val="20"/>
                <w:szCs w:val="20"/>
              </w:rPr>
            </w:pPr>
          </w:p>
          <w:p w:rsidR="00B26033" w:rsidRDefault="00B26033" w:rsidP="001D6059">
            <w:pPr>
              <w:rPr>
                <w:rFonts w:cstheme="minorHAnsi"/>
                <w:sz w:val="20"/>
                <w:szCs w:val="20"/>
              </w:rPr>
            </w:pPr>
          </w:p>
          <w:p w:rsidR="00B26033" w:rsidRDefault="00B26033" w:rsidP="001D6059">
            <w:pPr>
              <w:rPr>
                <w:rFonts w:cstheme="minorHAnsi"/>
                <w:sz w:val="20"/>
                <w:szCs w:val="20"/>
              </w:rPr>
            </w:pPr>
          </w:p>
          <w:p w:rsidR="00B26033" w:rsidRDefault="00B26033" w:rsidP="001D6059">
            <w:pPr>
              <w:rPr>
                <w:rFonts w:cstheme="minorHAnsi"/>
                <w:sz w:val="20"/>
                <w:szCs w:val="20"/>
              </w:rPr>
            </w:pPr>
          </w:p>
          <w:p w:rsidR="00B26033" w:rsidRDefault="00B26033" w:rsidP="001D6059">
            <w:pPr>
              <w:rPr>
                <w:rFonts w:cstheme="minorHAnsi"/>
                <w:sz w:val="20"/>
                <w:szCs w:val="20"/>
              </w:rPr>
            </w:pPr>
          </w:p>
          <w:p w:rsidR="00B26033" w:rsidRDefault="00B26033" w:rsidP="001D6059">
            <w:pPr>
              <w:rPr>
                <w:rFonts w:cstheme="minorHAnsi"/>
                <w:sz w:val="20"/>
                <w:szCs w:val="20"/>
              </w:rPr>
            </w:pPr>
          </w:p>
          <w:p w:rsidR="00B26033" w:rsidRDefault="00B26033" w:rsidP="001D6059">
            <w:pPr>
              <w:rPr>
                <w:rFonts w:cstheme="minorHAnsi"/>
                <w:sz w:val="20"/>
                <w:szCs w:val="20"/>
              </w:rPr>
            </w:pPr>
          </w:p>
          <w:p w:rsidR="00B26033" w:rsidRPr="00A53135" w:rsidRDefault="00B26033" w:rsidP="00584EF0">
            <w:pPr>
              <w:jc w:val="center"/>
              <w:rPr>
                <w:rFonts w:cstheme="minorHAnsi"/>
                <w:sz w:val="20"/>
                <w:szCs w:val="20"/>
              </w:rPr>
            </w:pPr>
            <w:r w:rsidRPr="00A53135">
              <w:rPr>
                <w:rFonts w:cstheme="minorHAnsi"/>
                <w:sz w:val="20"/>
                <w:szCs w:val="20"/>
              </w:rPr>
              <w:t>Anlatım</w:t>
            </w:r>
          </w:p>
          <w:p w:rsidR="00B26033" w:rsidRPr="00A53135" w:rsidRDefault="00B26033" w:rsidP="00584EF0">
            <w:pPr>
              <w:jc w:val="center"/>
              <w:rPr>
                <w:rFonts w:cstheme="minorHAnsi"/>
                <w:sz w:val="20"/>
                <w:szCs w:val="20"/>
                <w:lang w:eastAsia="tr-TR"/>
              </w:rPr>
            </w:pPr>
            <w:r w:rsidRPr="00A53135">
              <w:rPr>
                <w:rFonts w:cstheme="minorHAnsi"/>
                <w:sz w:val="20"/>
                <w:szCs w:val="20"/>
              </w:rPr>
              <w:t>Soru Cevap</w:t>
            </w:r>
          </w:p>
          <w:p w:rsidR="00B26033" w:rsidRPr="00A53135" w:rsidRDefault="00B26033" w:rsidP="00584EF0">
            <w:pPr>
              <w:jc w:val="center"/>
              <w:rPr>
                <w:rFonts w:cstheme="minorHAnsi"/>
                <w:sz w:val="20"/>
                <w:szCs w:val="20"/>
              </w:rPr>
            </w:pPr>
            <w:r w:rsidRPr="00A53135">
              <w:rPr>
                <w:rFonts w:cstheme="minorHAnsi"/>
                <w:sz w:val="20"/>
                <w:szCs w:val="20"/>
              </w:rPr>
              <w:t>Tartışma</w:t>
            </w:r>
          </w:p>
          <w:p w:rsidR="00B26033" w:rsidRPr="00A53135" w:rsidRDefault="00B26033" w:rsidP="00584EF0">
            <w:pPr>
              <w:jc w:val="center"/>
              <w:rPr>
                <w:rFonts w:cstheme="minorHAnsi"/>
                <w:sz w:val="20"/>
                <w:szCs w:val="20"/>
              </w:rPr>
            </w:pPr>
            <w:r w:rsidRPr="00A53135">
              <w:rPr>
                <w:rFonts w:cstheme="minorHAnsi"/>
                <w:sz w:val="20"/>
                <w:szCs w:val="20"/>
              </w:rPr>
              <w:t>Örnek olay</w:t>
            </w:r>
          </w:p>
          <w:p w:rsidR="00B26033" w:rsidRPr="00A53135" w:rsidRDefault="00B26033" w:rsidP="00584EF0">
            <w:pPr>
              <w:jc w:val="center"/>
              <w:rPr>
                <w:rFonts w:cstheme="minorHAnsi"/>
                <w:sz w:val="20"/>
                <w:szCs w:val="20"/>
              </w:rPr>
            </w:pPr>
            <w:r w:rsidRPr="00A53135">
              <w:rPr>
                <w:rFonts w:cstheme="minorHAnsi"/>
                <w:sz w:val="20"/>
                <w:szCs w:val="20"/>
              </w:rPr>
              <w:t>Gösteri</w:t>
            </w:r>
          </w:p>
          <w:p w:rsidR="00B26033" w:rsidRPr="00A53135" w:rsidRDefault="00B26033" w:rsidP="00584EF0">
            <w:pPr>
              <w:jc w:val="center"/>
              <w:rPr>
                <w:rFonts w:cstheme="minorHAnsi"/>
                <w:sz w:val="20"/>
                <w:szCs w:val="20"/>
              </w:rPr>
            </w:pPr>
            <w:r w:rsidRPr="00A53135">
              <w:rPr>
                <w:rFonts w:cstheme="minorHAnsi"/>
                <w:sz w:val="20"/>
                <w:szCs w:val="20"/>
              </w:rPr>
              <w:t>Anlatım</w:t>
            </w:r>
          </w:p>
          <w:p w:rsidR="00B26033" w:rsidRPr="00A53135" w:rsidRDefault="00B26033" w:rsidP="00584EF0">
            <w:pPr>
              <w:jc w:val="center"/>
              <w:rPr>
                <w:rFonts w:cstheme="minorHAnsi"/>
                <w:sz w:val="20"/>
                <w:szCs w:val="20"/>
              </w:rPr>
            </w:pPr>
            <w:proofErr w:type="spellStart"/>
            <w:r w:rsidRPr="00A53135">
              <w:rPr>
                <w:rFonts w:cstheme="minorHAnsi"/>
                <w:sz w:val="20"/>
                <w:szCs w:val="20"/>
              </w:rPr>
              <w:t>Dramatizasyon</w:t>
            </w:r>
            <w:proofErr w:type="spellEnd"/>
          </w:p>
          <w:p w:rsidR="00B26033" w:rsidRPr="00A53135" w:rsidRDefault="00B26033" w:rsidP="00584EF0">
            <w:pPr>
              <w:jc w:val="center"/>
              <w:rPr>
                <w:rFonts w:cstheme="minorHAnsi"/>
                <w:sz w:val="20"/>
                <w:szCs w:val="20"/>
              </w:rPr>
            </w:pPr>
            <w:r w:rsidRPr="00A53135">
              <w:rPr>
                <w:rFonts w:cstheme="minorHAnsi"/>
                <w:sz w:val="20"/>
                <w:szCs w:val="20"/>
              </w:rPr>
              <w:t>Deney,</w:t>
            </w:r>
          </w:p>
          <w:p w:rsidR="00B26033" w:rsidRPr="00A53135" w:rsidRDefault="00B26033" w:rsidP="00584EF0">
            <w:pPr>
              <w:jc w:val="center"/>
              <w:rPr>
                <w:rFonts w:cstheme="minorHAnsi"/>
                <w:sz w:val="20"/>
                <w:szCs w:val="20"/>
              </w:rPr>
            </w:pPr>
            <w:r w:rsidRPr="00A53135">
              <w:rPr>
                <w:rFonts w:cstheme="minorHAnsi"/>
                <w:sz w:val="20"/>
                <w:szCs w:val="20"/>
              </w:rPr>
              <w:t>Beyin fırtınası</w:t>
            </w:r>
          </w:p>
          <w:p w:rsidR="00B26033" w:rsidRPr="00A53135" w:rsidRDefault="00B26033" w:rsidP="00584EF0">
            <w:pPr>
              <w:jc w:val="center"/>
              <w:rPr>
                <w:rFonts w:cstheme="minorHAnsi"/>
                <w:sz w:val="20"/>
                <w:szCs w:val="20"/>
              </w:rPr>
            </w:pPr>
            <w:r w:rsidRPr="00A53135">
              <w:rPr>
                <w:rFonts w:cstheme="minorHAnsi"/>
                <w:sz w:val="20"/>
                <w:szCs w:val="20"/>
              </w:rPr>
              <w:t>Gezi gözlem</w:t>
            </w:r>
          </w:p>
          <w:p w:rsidR="00B26033" w:rsidRPr="00A53135" w:rsidRDefault="00B26033" w:rsidP="00584EF0">
            <w:pPr>
              <w:rPr>
                <w:rFonts w:cstheme="minorHAnsi"/>
                <w:sz w:val="20"/>
                <w:szCs w:val="20"/>
              </w:rPr>
            </w:pPr>
          </w:p>
          <w:p w:rsidR="00B26033" w:rsidRDefault="00B26033" w:rsidP="00584EF0">
            <w:pPr>
              <w:spacing w:after="120"/>
              <w:jc w:val="center"/>
              <w:rPr>
                <w:rFonts w:cstheme="minorHAnsi"/>
                <w:sz w:val="20"/>
                <w:szCs w:val="20"/>
              </w:rPr>
            </w:pPr>
            <w:r w:rsidRPr="00A53135">
              <w:rPr>
                <w:rFonts w:cstheme="minorHAnsi"/>
                <w:sz w:val="20"/>
                <w:szCs w:val="20"/>
              </w:rPr>
              <w:t>Okulların açık olmadığı zaman uzaktan eğitim yolu ile EBA ve diğer dijital platformlardan yapılacak olan eğitim</w:t>
            </w:r>
          </w:p>
          <w:p w:rsidR="00B26033" w:rsidRDefault="00B26033" w:rsidP="00584EF0">
            <w:pPr>
              <w:spacing w:after="120"/>
              <w:jc w:val="center"/>
              <w:rPr>
                <w:rFonts w:cstheme="minorHAnsi"/>
                <w:sz w:val="20"/>
                <w:szCs w:val="20"/>
              </w:rPr>
            </w:pPr>
          </w:p>
          <w:p w:rsidR="00B26033" w:rsidRDefault="00B26033" w:rsidP="00584EF0">
            <w:pPr>
              <w:spacing w:after="120"/>
              <w:jc w:val="center"/>
              <w:rPr>
                <w:rFonts w:cstheme="minorHAnsi"/>
                <w:sz w:val="20"/>
                <w:szCs w:val="20"/>
              </w:rPr>
            </w:pPr>
          </w:p>
          <w:p w:rsidR="00B26033" w:rsidRDefault="00B26033" w:rsidP="00584EF0">
            <w:pPr>
              <w:spacing w:after="120"/>
              <w:jc w:val="center"/>
              <w:rPr>
                <w:rFonts w:cstheme="minorHAnsi"/>
                <w:sz w:val="20"/>
                <w:szCs w:val="20"/>
              </w:rPr>
            </w:pPr>
          </w:p>
          <w:p w:rsidR="00B26033" w:rsidRPr="001D1427" w:rsidRDefault="00B26033" w:rsidP="00584EF0">
            <w:pPr>
              <w:spacing w:after="120"/>
              <w:jc w:val="center"/>
              <w:rPr>
                <w:rFonts w:cstheme="minorHAnsi"/>
                <w:sz w:val="20"/>
                <w:szCs w:val="20"/>
              </w:rPr>
            </w:pPr>
          </w:p>
          <w:p w:rsidR="00B26033" w:rsidRPr="001D1427" w:rsidRDefault="00B26033" w:rsidP="001D1427">
            <w:pPr>
              <w:spacing w:after="120"/>
              <w:jc w:val="center"/>
              <w:rPr>
                <w:rFonts w:cstheme="minorHAnsi"/>
                <w:sz w:val="20"/>
                <w:szCs w:val="20"/>
              </w:rPr>
            </w:pPr>
            <w:r w:rsidRPr="001D1427">
              <w:rPr>
                <w:rFonts w:cstheme="minorHAnsi"/>
                <w:sz w:val="20"/>
                <w:szCs w:val="20"/>
              </w:rPr>
              <w:t>Anlatım</w:t>
            </w:r>
          </w:p>
          <w:p w:rsidR="00B26033" w:rsidRPr="001D1427" w:rsidRDefault="00B26033" w:rsidP="001D1427">
            <w:pPr>
              <w:spacing w:after="120"/>
              <w:jc w:val="center"/>
              <w:rPr>
                <w:rFonts w:cstheme="minorHAnsi"/>
                <w:sz w:val="20"/>
                <w:szCs w:val="20"/>
              </w:rPr>
            </w:pPr>
            <w:r w:rsidRPr="001D1427">
              <w:rPr>
                <w:rFonts w:cstheme="minorHAnsi"/>
                <w:sz w:val="20"/>
                <w:szCs w:val="20"/>
              </w:rPr>
              <w:t>Soru Cevap</w:t>
            </w:r>
          </w:p>
          <w:p w:rsidR="00B26033" w:rsidRPr="001D1427" w:rsidRDefault="00B26033" w:rsidP="001D1427">
            <w:pPr>
              <w:spacing w:after="120"/>
              <w:jc w:val="center"/>
              <w:rPr>
                <w:rFonts w:cstheme="minorHAnsi"/>
                <w:sz w:val="20"/>
                <w:szCs w:val="20"/>
              </w:rPr>
            </w:pPr>
            <w:r w:rsidRPr="001D1427">
              <w:rPr>
                <w:rFonts w:cstheme="minorHAnsi"/>
                <w:sz w:val="20"/>
                <w:szCs w:val="20"/>
              </w:rPr>
              <w:t>Tartışma</w:t>
            </w:r>
          </w:p>
          <w:p w:rsidR="00B26033" w:rsidRPr="001D1427" w:rsidRDefault="00B26033" w:rsidP="001D1427">
            <w:pPr>
              <w:spacing w:after="120"/>
              <w:jc w:val="center"/>
              <w:rPr>
                <w:rFonts w:cstheme="minorHAnsi"/>
                <w:sz w:val="20"/>
                <w:szCs w:val="20"/>
              </w:rPr>
            </w:pPr>
            <w:r w:rsidRPr="001D1427">
              <w:rPr>
                <w:rFonts w:cstheme="minorHAnsi"/>
                <w:sz w:val="20"/>
                <w:szCs w:val="20"/>
              </w:rPr>
              <w:t>Örnek olay</w:t>
            </w:r>
          </w:p>
          <w:p w:rsidR="00B26033" w:rsidRPr="001D1427" w:rsidRDefault="00B26033" w:rsidP="001D1427">
            <w:pPr>
              <w:spacing w:after="120"/>
              <w:jc w:val="center"/>
              <w:rPr>
                <w:rFonts w:cstheme="minorHAnsi"/>
                <w:sz w:val="20"/>
                <w:szCs w:val="20"/>
              </w:rPr>
            </w:pPr>
            <w:r w:rsidRPr="001D1427">
              <w:rPr>
                <w:rFonts w:cstheme="minorHAnsi"/>
                <w:sz w:val="20"/>
                <w:szCs w:val="20"/>
              </w:rPr>
              <w:t>Gösteri</w:t>
            </w:r>
          </w:p>
          <w:p w:rsidR="00B26033" w:rsidRPr="001D1427" w:rsidRDefault="00B26033" w:rsidP="001D1427">
            <w:pPr>
              <w:spacing w:after="120"/>
              <w:jc w:val="center"/>
              <w:rPr>
                <w:rFonts w:cstheme="minorHAnsi"/>
                <w:sz w:val="20"/>
                <w:szCs w:val="20"/>
              </w:rPr>
            </w:pPr>
            <w:r w:rsidRPr="001D1427">
              <w:rPr>
                <w:rFonts w:cstheme="minorHAnsi"/>
                <w:sz w:val="20"/>
                <w:szCs w:val="20"/>
              </w:rPr>
              <w:t>Anlatım</w:t>
            </w:r>
          </w:p>
          <w:p w:rsidR="00B26033" w:rsidRPr="001D1427" w:rsidRDefault="00B26033" w:rsidP="001D1427">
            <w:pPr>
              <w:spacing w:after="120"/>
              <w:jc w:val="center"/>
              <w:rPr>
                <w:rFonts w:cstheme="minorHAnsi"/>
                <w:sz w:val="20"/>
                <w:szCs w:val="20"/>
              </w:rPr>
            </w:pPr>
            <w:proofErr w:type="spellStart"/>
            <w:r w:rsidRPr="001D1427">
              <w:rPr>
                <w:rFonts w:cstheme="minorHAnsi"/>
                <w:sz w:val="20"/>
                <w:szCs w:val="20"/>
              </w:rPr>
              <w:t>Dramatizasyon</w:t>
            </w:r>
            <w:proofErr w:type="spellEnd"/>
          </w:p>
          <w:p w:rsidR="00B26033" w:rsidRPr="001D1427" w:rsidRDefault="00B26033" w:rsidP="001D1427">
            <w:pPr>
              <w:spacing w:after="120"/>
              <w:jc w:val="center"/>
              <w:rPr>
                <w:rFonts w:cstheme="minorHAnsi"/>
                <w:sz w:val="20"/>
                <w:szCs w:val="20"/>
              </w:rPr>
            </w:pPr>
            <w:r w:rsidRPr="001D1427">
              <w:rPr>
                <w:rFonts w:cstheme="minorHAnsi"/>
                <w:sz w:val="20"/>
                <w:szCs w:val="20"/>
              </w:rPr>
              <w:t>Deney,</w:t>
            </w:r>
          </w:p>
          <w:p w:rsidR="00B26033" w:rsidRPr="001D1427" w:rsidRDefault="00B26033" w:rsidP="001D1427">
            <w:pPr>
              <w:spacing w:after="120"/>
              <w:jc w:val="center"/>
              <w:rPr>
                <w:rFonts w:cstheme="minorHAnsi"/>
                <w:sz w:val="20"/>
                <w:szCs w:val="20"/>
              </w:rPr>
            </w:pPr>
            <w:r w:rsidRPr="001D1427">
              <w:rPr>
                <w:rFonts w:cstheme="minorHAnsi"/>
                <w:sz w:val="20"/>
                <w:szCs w:val="20"/>
              </w:rPr>
              <w:t>Beyin fırtınası</w:t>
            </w:r>
          </w:p>
          <w:p w:rsidR="00B26033" w:rsidRPr="001D1427" w:rsidRDefault="00B26033" w:rsidP="001D1427">
            <w:pPr>
              <w:spacing w:after="120"/>
              <w:jc w:val="center"/>
              <w:rPr>
                <w:rFonts w:cstheme="minorHAnsi"/>
                <w:sz w:val="20"/>
                <w:szCs w:val="20"/>
              </w:rPr>
            </w:pPr>
            <w:r w:rsidRPr="001D1427">
              <w:rPr>
                <w:rFonts w:cstheme="minorHAnsi"/>
                <w:sz w:val="20"/>
                <w:szCs w:val="20"/>
              </w:rPr>
              <w:t>Gezi gözlem</w:t>
            </w:r>
          </w:p>
          <w:p w:rsidR="00B26033" w:rsidRPr="001D1427" w:rsidRDefault="00B26033" w:rsidP="001D1427">
            <w:pPr>
              <w:spacing w:after="120"/>
              <w:jc w:val="center"/>
              <w:rPr>
                <w:rFonts w:cstheme="minorHAnsi"/>
                <w:sz w:val="20"/>
                <w:szCs w:val="20"/>
              </w:rPr>
            </w:pPr>
          </w:p>
          <w:p w:rsidR="00B26033" w:rsidRDefault="00B26033" w:rsidP="001D1427">
            <w:pPr>
              <w:spacing w:after="120"/>
              <w:jc w:val="center"/>
              <w:rPr>
                <w:rFonts w:ascii="Tahoma" w:hAnsi="Tahoma" w:cs="Tahoma"/>
                <w:sz w:val="12"/>
                <w:szCs w:val="12"/>
              </w:rPr>
            </w:pPr>
            <w:r w:rsidRPr="001D1427">
              <w:rPr>
                <w:rFonts w:cstheme="minorHAnsi"/>
                <w:sz w:val="20"/>
                <w:szCs w:val="20"/>
              </w:rPr>
              <w:t>Okulların açık olmadığı zaman uzaktan eğitim yolu ile EBA ve diğer dijital platformlardan yapılacak olan eğitim</w:t>
            </w:r>
          </w:p>
        </w:tc>
        <w:tc>
          <w:tcPr>
            <w:tcW w:w="1276" w:type="dxa"/>
            <w:vMerge w:val="restart"/>
            <w:shd w:val="clear" w:color="auto" w:fill="FFFFFF" w:themeFill="background1"/>
          </w:tcPr>
          <w:p w:rsidR="00B26033" w:rsidRDefault="00B26033" w:rsidP="004750F6">
            <w:pPr>
              <w:rPr>
                <w:rFonts w:cstheme="minorHAnsi"/>
                <w:sz w:val="14"/>
                <w:szCs w:val="14"/>
              </w:rPr>
            </w:pPr>
          </w:p>
          <w:p w:rsidR="00B26033" w:rsidRDefault="00B26033" w:rsidP="006D6B3A">
            <w:pPr>
              <w:jc w:val="center"/>
              <w:rPr>
                <w:rFonts w:cstheme="minorHAnsi"/>
                <w:sz w:val="18"/>
                <w:szCs w:val="18"/>
              </w:rPr>
            </w:pPr>
            <w:r w:rsidRPr="004750F6">
              <w:rPr>
                <w:rFonts w:cstheme="minorHAnsi"/>
                <w:sz w:val="18"/>
                <w:szCs w:val="18"/>
              </w:rPr>
              <w:t xml:space="preserve">Ölçme ve değerlendirme için kavram haritaları, zihin haritaları, </w:t>
            </w:r>
            <w:proofErr w:type="spellStart"/>
            <w:r w:rsidRPr="004750F6">
              <w:rPr>
                <w:rFonts w:cstheme="minorHAnsi"/>
                <w:sz w:val="18"/>
                <w:szCs w:val="18"/>
              </w:rPr>
              <w:t>tanılayıcı</w:t>
            </w:r>
            <w:proofErr w:type="spellEnd"/>
            <w:r w:rsidRPr="004750F6">
              <w:rPr>
                <w:rFonts w:cstheme="minorHAnsi"/>
                <w:sz w:val="18"/>
                <w:szCs w:val="18"/>
              </w:rPr>
              <w:t xml:space="preserve"> dallanmış ağaç, yapılandı</w:t>
            </w:r>
            <w:r>
              <w:rPr>
                <w:rFonts w:cstheme="minorHAnsi"/>
                <w:sz w:val="18"/>
                <w:szCs w:val="18"/>
              </w:rPr>
              <w:t>-</w:t>
            </w:r>
          </w:p>
          <w:p w:rsidR="00B26033" w:rsidRDefault="00B26033" w:rsidP="003A3CEA">
            <w:pPr>
              <w:jc w:val="center"/>
              <w:rPr>
                <w:rFonts w:cstheme="minorHAnsi"/>
                <w:sz w:val="18"/>
                <w:szCs w:val="18"/>
              </w:rPr>
            </w:pPr>
            <w:proofErr w:type="spellStart"/>
            <w:r w:rsidRPr="004750F6">
              <w:rPr>
                <w:rFonts w:cstheme="minorHAnsi"/>
                <w:sz w:val="18"/>
                <w:szCs w:val="18"/>
              </w:rPr>
              <w:t>rılmış</w:t>
            </w:r>
            <w:proofErr w:type="spellEnd"/>
            <w:r w:rsidRPr="004750F6">
              <w:rPr>
                <w:rFonts w:cstheme="minorHAnsi"/>
                <w:sz w:val="18"/>
                <w:szCs w:val="18"/>
              </w:rPr>
              <w:t xml:space="preserve"> </w:t>
            </w:r>
            <w:proofErr w:type="spellStart"/>
            <w:r w:rsidRPr="004750F6">
              <w:rPr>
                <w:rFonts w:cstheme="minorHAnsi"/>
                <w:sz w:val="18"/>
                <w:szCs w:val="18"/>
              </w:rPr>
              <w:t>grid</w:t>
            </w:r>
            <w:proofErr w:type="spellEnd"/>
            <w:r w:rsidRPr="004750F6">
              <w:rPr>
                <w:rFonts w:cstheme="minorHAnsi"/>
                <w:sz w:val="18"/>
                <w:szCs w:val="18"/>
              </w:rPr>
              <w:t>, altı şapka tekniği, bulmaca, çoktan seçmeli, açık uçlu, doğru-yanlış, eşleştirme, boşluk doldurma, iki aşamalı test gibi farklı soru ve tekniklerden uygun olanı uygun yerlerde kullanıla</w:t>
            </w:r>
            <w:r>
              <w:rPr>
                <w:rFonts w:cstheme="minorHAnsi"/>
                <w:sz w:val="18"/>
                <w:szCs w:val="18"/>
              </w:rPr>
              <w:t>-</w:t>
            </w:r>
          </w:p>
          <w:p w:rsidR="00B26033" w:rsidRDefault="00B26033" w:rsidP="003A3CEA">
            <w:pPr>
              <w:jc w:val="center"/>
              <w:rPr>
                <w:rFonts w:cstheme="minorHAnsi"/>
                <w:sz w:val="18"/>
                <w:szCs w:val="18"/>
              </w:rPr>
            </w:pPr>
            <w:proofErr w:type="spellStart"/>
            <w:r w:rsidRPr="004750F6">
              <w:rPr>
                <w:rFonts w:cstheme="minorHAnsi"/>
                <w:sz w:val="18"/>
                <w:szCs w:val="18"/>
              </w:rPr>
              <w:t>caktır</w:t>
            </w:r>
            <w:proofErr w:type="spellEnd"/>
            <w:r w:rsidRPr="004750F6">
              <w:rPr>
                <w:rFonts w:cstheme="minorHAnsi"/>
                <w:sz w:val="18"/>
                <w:szCs w:val="18"/>
              </w:rPr>
              <w:t>.</w:t>
            </w:r>
          </w:p>
          <w:p w:rsidR="00B26033" w:rsidRDefault="00B26033" w:rsidP="006D6B3A">
            <w:pPr>
              <w:jc w:val="center"/>
              <w:rPr>
                <w:rFonts w:cstheme="minorHAnsi"/>
                <w:sz w:val="18"/>
                <w:szCs w:val="18"/>
              </w:rPr>
            </w:pPr>
          </w:p>
          <w:p w:rsidR="00B26033" w:rsidRDefault="00B26033" w:rsidP="006D6B3A">
            <w:pPr>
              <w:jc w:val="center"/>
              <w:rPr>
                <w:rFonts w:cstheme="minorHAnsi"/>
                <w:sz w:val="18"/>
                <w:szCs w:val="18"/>
              </w:rPr>
            </w:pPr>
          </w:p>
          <w:p w:rsidR="00B26033" w:rsidRDefault="00B26033" w:rsidP="006D6B3A">
            <w:pPr>
              <w:jc w:val="center"/>
              <w:rPr>
                <w:rFonts w:cstheme="minorHAnsi"/>
                <w:sz w:val="18"/>
                <w:szCs w:val="18"/>
              </w:rPr>
            </w:pPr>
          </w:p>
          <w:p w:rsidR="00B26033" w:rsidRDefault="00B26033" w:rsidP="00B779CB">
            <w:pPr>
              <w:jc w:val="center"/>
              <w:rPr>
                <w:rFonts w:cstheme="minorHAnsi"/>
                <w:sz w:val="18"/>
                <w:szCs w:val="18"/>
              </w:rPr>
            </w:pPr>
          </w:p>
          <w:p w:rsidR="00B26033" w:rsidRDefault="00B26033" w:rsidP="00B779CB">
            <w:pPr>
              <w:jc w:val="center"/>
              <w:rPr>
                <w:rFonts w:cstheme="minorHAnsi"/>
                <w:sz w:val="18"/>
                <w:szCs w:val="18"/>
              </w:rPr>
            </w:pPr>
          </w:p>
          <w:p w:rsidR="00B26033" w:rsidRDefault="00B26033" w:rsidP="00B779CB">
            <w:pPr>
              <w:jc w:val="center"/>
              <w:rPr>
                <w:rFonts w:cstheme="minorHAnsi"/>
                <w:sz w:val="18"/>
                <w:szCs w:val="18"/>
              </w:rPr>
            </w:pPr>
          </w:p>
          <w:p w:rsidR="00B26033" w:rsidRDefault="00B26033" w:rsidP="00B779CB">
            <w:pPr>
              <w:jc w:val="center"/>
              <w:rPr>
                <w:rFonts w:cstheme="minorHAnsi"/>
                <w:sz w:val="18"/>
                <w:szCs w:val="18"/>
              </w:rPr>
            </w:pPr>
          </w:p>
          <w:p w:rsidR="00B26033" w:rsidRDefault="00B26033" w:rsidP="00B779CB">
            <w:pPr>
              <w:jc w:val="center"/>
              <w:rPr>
                <w:rFonts w:cstheme="minorHAnsi"/>
                <w:sz w:val="18"/>
                <w:szCs w:val="18"/>
              </w:rPr>
            </w:pPr>
          </w:p>
          <w:p w:rsidR="00B26033" w:rsidRDefault="00B26033" w:rsidP="00B779CB">
            <w:pPr>
              <w:jc w:val="center"/>
              <w:rPr>
                <w:rFonts w:cstheme="minorHAnsi"/>
                <w:sz w:val="18"/>
                <w:szCs w:val="18"/>
              </w:rPr>
            </w:pPr>
          </w:p>
          <w:p w:rsidR="00B26033" w:rsidRDefault="00B26033" w:rsidP="00B779CB">
            <w:pPr>
              <w:jc w:val="center"/>
              <w:rPr>
                <w:rFonts w:cstheme="minorHAnsi"/>
                <w:sz w:val="18"/>
                <w:szCs w:val="18"/>
              </w:rPr>
            </w:pPr>
          </w:p>
          <w:p w:rsidR="00B26033" w:rsidRDefault="00B26033" w:rsidP="00B779CB">
            <w:pPr>
              <w:jc w:val="center"/>
              <w:rPr>
                <w:rFonts w:cstheme="minorHAnsi"/>
                <w:sz w:val="18"/>
                <w:szCs w:val="18"/>
              </w:rPr>
            </w:pPr>
          </w:p>
          <w:p w:rsidR="00B26033" w:rsidRDefault="00B26033" w:rsidP="00B779CB">
            <w:pPr>
              <w:jc w:val="center"/>
              <w:rPr>
                <w:rFonts w:cstheme="minorHAnsi"/>
                <w:sz w:val="18"/>
                <w:szCs w:val="18"/>
              </w:rPr>
            </w:pPr>
          </w:p>
          <w:p w:rsidR="00B26033" w:rsidRDefault="00B26033" w:rsidP="00B779CB">
            <w:pPr>
              <w:jc w:val="center"/>
              <w:rPr>
                <w:rFonts w:cstheme="minorHAnsi"/>
                <w:sz w:val="18"/>
                <w:szCs w:val="18"/>
              </w:rPr>
            </w:pPr>
          </w:p>
          <w:p w:rsidR="00B26033" w:rsidRDefault="00B26033" w:rsidP="00B779CB">
            <w:pPr>
              <w:jc w:val="center"/>
              <w:rPr>
                <w:rFonts w:cstheme="minorHAnsi"/>
                <w:sz w:val="18"/>
                <w:szCs w:val="18"/>
              </w:rPr>
            </w:pPr>
          </w:p>
          <w:p w:rsidR="00B26033" w:rsidRDefault="00B26033" w:rsidP="00B779CB">
            <w:pPr>
              <w:jc w:val="center"/>
              <w:rPr>
                <w:rFonts w:cstheme="minorHAnsi"/>
                <w:sz w:val="18"/>
                <w:szCs w:val="18"/>
              </w:rPr>
            </w:pPr>
          </w:p>
          <w:p w:rsidR="00B26033" w:rsidRDefault="00B26033" w:rsidP="00B779CB">
            <w:pPr>
              <w:jc w:val="center"/>
              <w:rPr>
                <w:rFonts w:cstheme="minorHAnsi"/>
                <w:sz w:val="18"/>
                <w:szCs w:val="18"/>
              </w:rPr>
            </w:pPr>
          </w:p>
          <w:p w:rsidR="00B26033" w:rsidRDefault="00B26033" w:rsidP="00B779CB">
            <w:pPr>
              <w:jc w:val="center"/>
              <w:rPr>
                <w:rFonts w:cstheme="minorHAnsi"/>
                <w:sz w:val="18"/>
                <w:szCs w:val="18"/>
              </w:rPr>
            </w:pPr>
          </w:p>
          <w:p w:rsidR="00B26033" w:rsidRDefault="00B26033" w:rsidP="00B779CB">
            <w:pPr>
              <w:jc w:val="center"/>
              <w:rPr>
                <w:rFonts w:cstheme="minorHAnsi"/>
                <w:sz w:val="18"/>
                <w:szCs w:val="18"/>
              </w:rPr>
            </w:pPr>
            <w:r>
              <w:rPr>
                <w:rFonts w:cstheme="minorHAnsi"/>
                <w:sz w:val="18"/>
                <w:szCs w:val="18"/>
              </w:rPr>
              <w:t>K</w:t>
            </w:r>
            <w:r w:rsidRPr="004750F6">
              <w:rPr>
                <w:rFonts w:cstheme="minorHAnsi"/>
                <w:sz w:val="18"/>
                <w:szCs w:val="18"/>
              </w:rPr>
              <w:t xml:space="preserve">avram haritaları, zihin haritaları, </w:t>
            </w:r>
            <w:proofErr w:type="spellStart"/>
            <w:r w:rsidRPr="004750F6">
              <w:rPr>
                <w:rFonts w:cstheme="minorHAnsi"/>
                <w:sz w:val="18"/>
                <w:szCs w:val="18"/>
              </w:rPr>
              <w:t>tanılayıcı</w:t>
            </w:r>
            <w:proofErr w:type="spellEnd"/>
            <w:r w:rsidRPr="004750F6">
              <w:rPr>
                <w:rFonts w:cstheme="minorHAnsi"/>
                <w:sz w:val="18"/>
                <w:szCs w:val="18"/>
              </w:rPr>
              <w:t xml:space="preserve"> dallanmış ağaç, yapılandı</w:t>
            </w:r>
            <w:r>
              <w:rPr>
                <w:rFonts w:cstheme="minorHAnsi"/>
                <w:sz w:val="18"/>
                <w:szCs w:val="18"/>
              </w:rPr>
              <w:t>-</w:t>
            </w:r>
          </w:p>
          <w:p w:rsidR="00B26033" w:rsidRDefault="00B26033" w:rsidP="00B779CB">
            <w:pPr>
              <w:jc w:val="center"/>
              <w:rPr>
                <w:rFonts w:cstheme="minorHAnsi"/>
                <w:sz w:val="18"/>
                <w:szCs w:val="18"/>
              </w:rPr>
            </w:pPr>
            <w:proofErr w:type="spellStart"/>
            <w:r w:rsidRPr="004750F6">
              <w:rPr>
                <w:rFonts w:cstheme="minorHAnsi"/>
                <w:sz w:val="18"/>
                <w:szCs w:val="18"/>
              </w:rPr>
              <w:t>rılmış</w:t>
            </w:r>
            <w:proofErr w:type="spellEnd"/>
            <w:r w:rsidRPr="004750F6">
              <w:rPr>
                <w:rFonts w:cstheme="minorHAnsi"/>
                <w:sz w:val="18"/>
                <w:szCs w:val="18"/>
              </w:rPr>
              <w:t xml:space="preserve"> </w:t>
            </w:r>
            <w:proofErr w:type="spellStart"/>
            <w:r w:rsidRPr="004750F6">
              <w:rPr>
                <w:rFonts w:cstheme="minorHAnsi"/>
                <w:sz w:val="18"/>
                <w:szCs w:val="18"/>
              </w:rPr>
              <w:t>grid</w:t>
            </w:r>
            <w:proofErr w:type="spellEnd"/>
            <w:r w:rsidRPr="004750F6">
              <w:rPr>
                <w:rFonts w:cstheme="minorHAnsi"/>
                <w:sz w:val="18"/>
                <w:szCs w:val="18"/>
              </w:rPr>
              <w:t>, altı şapka tekniği, bulmaca, çoktan seçmeli, açık uçlu, doğru-yanlış, eşleştirme, boşluk doldurma, iki aşamalı test gibi farklı soru ve teknikler</w:t>
            </w:r>
            <w:r>
              <w:rPr>
                <w:rFonts w:cstheme="minorHAnsi"/>
                <w:sz w:val="18"/>
                <w:szCs w:val="18"/>
              </w:rPr>
              <w:t>-</w:t>
            </w:r>
          </w:p>
          <w:p w:rsidR="00B26033" w:rsidRDefault="00B26033" w:rsidP="00B779CB">
            <w:pPr>
              <w:jc w:val="center"/>
              <w:rPr>
                <w:rFonts w:cstheme="minorHAnsi"/>
                <w:sz w:val="18"/>
                <w:szCs w:val="18"/>
              </w:rPr>
            </w:pPr>
            <w:proofErr w:type="gramStart"/>
            <w:r w:rsidRPr="004750F6">
              <w:rPr>
                <w:rFonts w:cstheme="minorHAnsi"/>
                <w:sz w:val="18"/>
                <w:szCs w:val="18"/>
              </w:rPr>
              <w:t>den</w:t>
            </w:r>
            <w:proofErr w:type="gramEnd"/>
            <w:r w:rsidRPr="004750F6">
              <w:rPr>
                <w:rFonts w:cstheme="minorHAnsi"/>
                <w:sz w:val="18"/>
                <w:szCs w:val="18"/>
              </w:rPr>
              <w:t xml:space="preserve"> uygun olanı uygun yerlerde kullanıla</w:t>
            </w:r>
            <w:r>
              <w:rPr>
                <w:rFonts w:cstheme="minorHAnsi"/>
                <w:sz w:val="18"/>
                <w:szCs w:val="18"/>
              </w:rPr>
              <w:t>-</w:t>
            </w:r>
          </w:p>
          <w:p w:rsidR="00B26033" w:rsidRDefault="00B26033" w:rsidP="00913600">
            <w:pPr>
              <w:jc w:val="center"/>
              <w:rPr>
                <w:rFonts w:cstheme="minorHAnsi"/>
                <w:sz w:val="18"/>
                <w:szCs w:val="18"/>
              </w:rPr>
            </w:pPr>
            <w:proofErr w:type="spellStart"/>
            <w:r w:rsidRPr="004750F6">
              <w:rPr>
                <w:rFonts w:cstheme="minorHAnsi"/>
                <w:sz w:val="18"/>
                <w:szCs w:val="18"/>
              </w:rPr>
              <w:t>caktır</w:t>
            </w:r>
            <w:proofErr w:type="spellEnd"/>
            <w:r w:rsidRPr="004750F6">
              <w:rPr>
                <w:rFonts w:cstheme="minorHAnsi"/>
                <w:sz w:val="18"/>
                <w:szCs w:val="18"/>
              </w:rPr>
              <w:t>.</w:t>
            </w:r>
          </w:p>
          <w:p w:rsidR="00B26033" w:rsidRDefault="00B26033" w:rsidP="00913600">
            <w:pPr>
              <w:jc w:val="center"/>
              <w:rPr>
                <w:rFonts w:cstheme="minorHAnsi"/>
                <w:sz w:val="18"/>
                <w:szCs w:val="18"/>
              </w:rPr>
            </w:pPr>
          </w:p>
          <w:p w:rsidR="00B26033" w:rsidRDefault="00B26033" w:rsidP="001D1427">
            <w:pPr>
              <w:jc w:val="center"/>
              <w:rPr>
                <w:rFonts w:cstheme="minorHAnsi"/>
                <w:sz w:val="18"/>
                <w:szCs w:val="18"/>
              </w:rPr>
            </w:pPr>
          </w:p>
          <w:p w:rsidR="00B26033" w:rsidRDefault="00B26033" w:rsidP="001D1427">
            <w:pPr>
              <w:jc w:val="center"/>
              <w:rPr>
                <w:rFonts w:cstheme="minorHAnsi"/>
                <w:sz w:val="18"/>
                <w:szCs w:val="18"/>
              </w:rPr>
            </w:pPr>
          </w:p>
          <w:p w:rsidR="00B26033" w:rsidRDefault="00B26033" w:rsidP="001D1427">
            <w:pPr>
              <w:jc w:val="center"/>
              <w:rPr>
                <w:rFonts w:cstheme="minorHAnsi"/>
                <w:sz w:val="18"/>
                <w:szCs w:val="18"/>
              </w:rPr>
            </w:pPr>
          </w:p>
          <w:p w:rsidR="00B26033" w:rsidRDefault="00B26033" w:rsidP="001D1427">
            <w:pPr>
              <w:jc w:val="center"/>
              <w:rPr>
                <w:rFonts w:cstheme="minorHAnsi"/>
                <w:sz w:val="18"/>
                <w:szCs w:val="18"/>
              </w:rPr>
            </w:pPr>
          </w:p>
          <w:p w:rsidR="00B26033" w:rsidRDefault="00B26033" w:rsidP="001D1427">
            <w:pPr>
              <w:jc w:val="center"/>
              <w:rPr>
                <w:rFonts w:cstheme="minorHAnsi"/>
                <w:sz w:val="18"/>
                <w:szCs w:val="18"/>
              </w:rPr>
            </w:pPr>
          </w:p>
          <w:p w:rsidR="00B26033" w:rsidRDefault="00B26033" w:rsidP="001D1427">
            <w:pPr>
              <w:jc w:val="center"/>
              <w:rPr>
                <w:rFonts w:cstheme="minorHAnsi"/>
                <w:sz w:val="18"/>
                <w:szCs w:val="18"/>
              </w:rPr>
            </w:pPr>
          </w:p>
          <w:p w:rsidR="00B26033" w:rsidRDefault="00B26033" w:rsidP="001D1427">
            <w:pPr>
              <w:jc w:val="center"/>
              <w:rPr>
                <w:rFonts w:cstheme="minorHAnsi"/>
                <w:sz w:val="18"/>
                <w:szCs w:val="18"/>
              </w:rPr>
            </w:pPr>
          </w:p>
          <w:p w:rsidR="00B26033" w:rsidRDefault="00B26033" w:rsidP="001D1427">
            <w:pPr>
              <w:jc w:val="center"/>
              <w:rPr>
                <w:rFonts w:cstheme="minorHAnsi"/>
                <w:sz w:val="18"/>
                <w:szCs w:val="18"/>
              </w:rPr>
            </w:pPr>
          </w:p>
          <w:p w:rsidR="00B26033" w:rsidRDefault="00B26033" w:rsidP="001D1427">
            <w:pPr>
              <w:jc w:val="center"/>
              <w:rPr>
                <w:rFonts w:cstheme="minorHAnsi"/>
                <w:sz w:val="18"/>
                <w:szCs w:val="18"/>
              </w:rPr>
            </w:pPr>
          </w:p>
          <w:p w:rsidR="00B26033" w:rsidRDefault="00B26033" w:rsidP="001D1427">
            <w:pPr>
              <w:jc w:val="center"/>
              <w:rPr>
                <w:rFonts w:cstheme="minorHAnsi"/>
                <w:sz w:val="18"/>
                <w:szCs w:val="18"/>
              </w:rPr>
            </w:pPr>
          </w:p>
          <w:p w:rsidR="00B26033" w:rsidRDefault="00B26033" w:rsidP="001D1427">
            <w:pPr>
              <w:jc w:val="center"/>
              <w:rPr>
                <w:rFonts w:cstheme="minorHAnsi"/>
                <w:sz w:val="18"/>
                <w:szCs w:val="18"/>
              </w:rPr>
            </w:pPr>
          </w:p>
          <w:p w:rsidR="00B26033" w:rsidRDefault="00B26033" w:rsidP="001D1427">
            <w:pPr>
              <w:jc w:val="center"/>
              <w:rPr>
                <w:rFonts w:cstheme="minorHAnsi"/>
                <w:sz w:val="18"/>
                <w:szCs w:val="18"/>
              </w:rPr>
            </w:pPr>
          </w:p>
          <w:p w:rsidR="00B26033" w:rsidRDefault="00B26033" w:rsidP="001D1427">
            <w:pPr>
              <w:jc w:val="center"/>
              <w:rPr>
                <w:rFonts w:cstheme="minorHAnsi"/>
                <w:sz w:val="18"/>
                <w:szCs w:val="18"/>
              </w:rPr>
            </w:pPr>
          </w:p>
          <w:p w:rsidR="00B26033" w:rsidRDefault="00B26033" w:rsidP="001D1427">
            <w:pPr>
              <w:jc w:val="center"/>
              <w:rPr>
                <w:rFonts w:cstheme="minorHAnsi"/>
                <w:sz w:val="18"/>
                <w:szCs w:val="18"/>
              </w:rPr>
            </w:pPr>
          </w:p>
          <w:p w:rsidR="00B26033" w:rsidRDefault="00B26033" w:rsidP="001D1427">
            <w:pPr>
              <w:jc w:val="center"/>
              <w:rPr>
                <w:rFonts w:cstheme="minorHAnsi"/>
                <w:sz w:val="18"/>
                <w:szCs w:val="18"/>
              </w:rPr>
            </w:pPr>
            <w:r>
              <w:rPr>
                <w:rFonts w:cstheme="minorHAnsi"/>
                <w:sz w:val="18"/>
                <w:szCs w:val="18"/>
              </w:rPr>
              <w:t>K</w:t>
            </w:r>
            <w:r w:rsidRPr="004750F6">
              <w:rPr>
                <w:rFonts w:cstheme="minorHAnsi"/>
                <w:sz w:val="18"/>
                <w:szCs w:val="18"/>
              </w:rPr>
              <w:t xml:space="preserve">avram haritaları, zihin haritaları, </w:t>
            </w:r>
            <w:proofErr w:type="spellStart"/>
            <w:r w:rsidRPr="004750F6">
              <w:rPr>
                <w:rFonts w:cstheme="minorHAnsi"/>
                <w:sz w:val="18"/>
                <w:szCs w:val="18"/>
              </w:rPr>
              <w:t>tanılayıcı</w:t>
            </w:r>
            <w:proofErr w:type="spellEnd"/>
            <w:r w:rsidRPr="004750F6">
              <w:rPr>
                <w:rFonts w:cstheme="minorHAnsi"/>
                <w:sz w:val="18"/>
                <w:szCs w:val="18"/>
              </w:rPr>
              <w:t xml:space="preserve"> dallanmış ağaç, yapılandı</w:t>
            </w:r>
            <w:r>
              <w:rPr>
                <w:rFonts w:cstheme="minorHAnsi"/>
                <w:sz w:val="18"/>
                <w:szCs w:val="18"/>
              </w:rPr>
              <w:t>-</w:t>
            </w:r>
          </w:p>
          <w:p w:rsidR="00B26033" w:rsidRDefault="00B26033" w:rsidP="001D1427">
            <w:pPr>
              <w:jc w:val="center"/>
              <w:rPr>
                <w:rFonts w:cstheme="minorHAnsi"/>
                <w:sz w:val="18"/>
                <w:szCs w:val="18"/>
              </w:rPr>
            </w:pPr>
            <w:proofErr w:type="spellStart"/>
            <w:r w:rsidRPr="004750F6">
              <w:rPr>
                <w:rFonts w:cstheme="minorHAnsi"/>
                <w:sz w:val="18"/>
                <w:szCs w:val="18"/>
              </w:rPr>
              <w:t>rılmış</w:t>
            </w:r>
            <w:proofErr w:type="spellEnd"/>
            <w:r w:rsidRPr="004750F6">
              <w:rPr>
                <w:rFonts w:cstheme="minorHAnsi"/>
                <w:sz w:val="18"/>
                <w:szCs w:val="18"/>
              </w:rPr>
              <w:t xml:space="preserve"> </w:t>
            </w:r>
            <w:proofErr w:type="spellStart"/>
            <w:r w:rsidRPr="004750F6">
              <w:rPr>
                <w:rFonts w:cstheme="minorHAnsi"/>
                <w:sz w:val="18"/>
                <w:szCs w:val="18"/>
              </w:rPr>
              <w:t>grid</w:t>
            </w:r>
            <w:proofErr w:type="spellEnd"/>
            <w:r w:rsidRPr="004750F6">
              <w:rPr>
                <w:rFonts w:cstheme="minorHAnsi"/>
                <w:sz w:val="18"/>
                <w:szCs w:val="18"/>
              </w:rPr>
              <w:t>, altı şapka tekniği, bulmaca, çoktan seçmeli, açık uçlu, doğru-yanlış, eşleştirme, boşluk doldurma, iki aşamalı test gibi farklı soru ve teknikler</w:t>
            </w:r>
            <w:r>
              <w:rPr>
                <w:rFonts w:cstheme="minorHAnsi"/>
                <w:sz w:val="18"/>
                <w:szCs w:val="18"/>
              </w:rPr>
              <w:t>-</w:t>
            </w:r>
          </w:p>
          <w:p w:rsidR="00B26033" w:rsidRDefault="00B26033" w:rsidP="001D1427">
            <w:pPr>
              <w:jc w:val="center"/>
              <w:rPr>
                <w:rFonts w:cstheme="minorHAnsi"/>
                <w:sz w:val="18"/>
                <w:szCs w:val="18"/>
              </w:rPr>
            </w:pPr>
            <w:proofErr w:type="gramStart"/>
            <w:r w:rsidRPr="004750F6">
              <w:rPr>
                <w:rFonts w:cstheme="minorHAnsi"/>
                <w:sz w:val="18"/>
                <w:szCs w:val="18"/>
              </w:rPr>
              <w:t>den</w:t>
            </w:r>
            <w:proofErr w:type="gramEnd"/>
            <w:r w:rsidRPr="004750F6">
              <w:rPr>
                <w:rFonts w:cstheme="minorHAnsi"/>
                <w:sz w:val="18"/>
                <w:szCs w:val="18"/>
              </w:rPr>
              <w:t xml:space="preserve"> uygun olanı uygun yerlerde kullanıla</w:t>
            </w:r>
            <w:r>
              <w:rPr>
                <w:rFonts w:cstheme="minorHAnsi"/>
                <w:sz w:val="18"/>
                <w:szCs w:val="18"/>
              </w:rPr>
              <w:t>-</w:t>
            </w:r>
          </w:p>
          <w:p w:rsidR="00B26033" w:rsidRDefault="00B26033" w:rsidP="001D1427">
            <w:pPr>
              <w:jc w:val="center"/>
              <w:rPr>
                <w:rFonts w:cstheme="minorHAnsi"/>
                <w:sz w:val="18"/>
                <w:szCs w:val="18"/>
              </w:rPr>
            </w:pPr>
            <w:proofErr w:type="spellStart"/>
            <w:r w:rsidRPr="004750F6">
              <w:rPr>
                <w:rFonts w:cstheme="minorHAnsi"/>
                <w:sz w:val="18"/>
                <w:szCs w:val="18"/>
              </w:rPr>
              <w:t>caktır</w:t>
            </w:r>
            <w:proofErr w:type="spellEnd"/>
            <w:r w:rsidRPr="004750F6">
              <w:rPr>
                <w:rFonts w:cstheme="minorHAnsi"/>
                <w:sz w:val="18"/>
                <w:szCs w:val="18"/>
              </w:rPr>
              <w:t>.</w:t>
            </w:r>
          </w:p>
          <w:p w:rsidR="00B26033" w:rsidRDefault="00B26033" w:rsidP="006D6B3A">
            <w:pPr>
              <w:jc w:val="center"/>
              <w:rPr>
                <w:rFonts w:cstheme="minorHAnsi"/>
                <w:sz w:val="18"/>
                <w:szCs w:val="18"/>
              </w:rPr>
            </w:pPr>
          </w:p>
          <w:p w:rsidR="00B26033" w:rsidRDefault="00B26033" w:rsidP="00B779CB">
            <w:pPr>
              <w:rPr>
                <w:rFonts w:cstheme="minorHAnsi"/>
                <w:sz w:val="14"/>
                <w:szCs w:val="14"/>
              </w:rPr>
            </w:pPr>
          </w:p>
          <w:p w:rsidR="00B26033" w:rsidRDefault="00B26033" w:rsidP="006D0FE0">
            <w:pPr>
              <w:rPr>
                <w:rFonts w:cstheme="minorHAnsi"/>
                <w:sz w:val="14"/>
                <w:szCs w:val="14"/>
              </w:rPr>
            </w:pPr>
          </w:p>
        </w:tc>
        <w:tc>
          <w:tcPr>
            <w:tcW w:w="1276" w:type="dxa"/>
            <w:vMerge w:val="restart"/>
            <w:shd w:val="clear" w:color="auto" w:fill="FFFFFF" w:themeFill="background1"/>
          </w:tcPr>
          <w:p w:rsidR="00B26033" w:rsidRPr="004750F6" w:rsidRDefault="00B26033" w:rsidP="006D6B3A">
            <w:pPr>
              <w:spacing w:after="120"/>
              <w:jc w:val="center"/>
              <w:rPr>
                <w:rFonts w:cstheme="minorHAnsi"/>
                <w:sz w:val="18"/>
                <w:szCs w:val="18"/>
              </w:rPr>
            </w:pPr>
          </w:p>
          <w:p w:rsidR="00B26033" w:rsidRPr="004750F6" w:rsidRDefault="00B26033" w:rsidP="006D6B3A">
            <w:pPr>
              <w:spacing w:after="120"/>
              <w:jc w:val="center"/>
              <w:rPr>
                <w:rFonts w:cstheme="minorHAnsi"/>
                <w:sz w:val="18"/>
                <w:szCs w:val="18"/>
              </w:rPr>
            </w:pPr>
          </w:p>
          <w:p w:rsidR="00B26033" w:rsidRPr="004750F6" w:rsidRDefault="00B26033" w:rsidP="006D6B3A">
            <w:pPr>
              <w:spacing w:after="120"/>
              <w:jc w:val="center"/>
              <w:rPr>
                <w:rFonts w:cstheme="minorHAnsi"/>
                <w:sz w:val="18"/>
                <w:szCs w:val="18"/>
              </w:rPr>
            </w:pPr>
          </w:p>
          <w:p w:rsidR="00B26033" w:rsidRPr="004750F6" w:rsidRDefault="00B26033" w:rsidP="006D6B3A">
            <w:pPr>
              <w:spacing w:after="120"/>
              <w:jc w:val="center"/>
              <w:rPr>
                <w:rFonts w:cstheme="minorHAnsi"/>
                <w:sz w:val="18"/>
                <w:szCs w:val="18"/>
              </w:rPr>
            </w:pPr>
          </w:p>
          <w:p w:rsidR="00B26033" w:rsidRPr="004750F6" w:rsidRDefault="00B26033" w:rsidP="006D6B3A">
            <w:pPr>
              <w:spacing w:after="120"/>
              <w:jc w:val="center"/>
              <w:rPr>
                <w:rFonts w:cstheme="minorHAnsi"/>
                <w:sz w:val="18"/>
                <w:szCs w:val="18"/>
              </w:rPr>
            </w:pPr>
          </w:p>
          <w:p w:rsidR="00B26033" w:rsidRPr="004750F6" w:rsidRDefault="00B26033" w:rsidP="006D6B3A">
            <w:pPr>
              <w:spacing w:after="120"/>
              <w:jc w:val="center"/>
              <w:rPr>
                <w:rFonts w:cstheme="minorHAnsi"/>
                <w:sz w:val="18"/>
                <w:szCs w:val="18"/>
              </w:rPr>
            </w:pPr>
          </w:p>
          <w:p w:rsidR="00B26033" w:rsidRDefault="00B26033" w:rsidP="006D6B3A">
            <w:pPr>
              <w:spacing w:after="120"/>
              <w:jc w:val="center"/>
              <w:rPr>
                <w:rFonts w:cstheme="minorHAnsi"/>
                <w:sz w:val="18"/>
                <w:szCs w:val="18"/>
              </w:rPr>
            </w:pPr>
          </w:p>
          <w:p w:rsidR="00B26033" w:rsidRDefault="00B26033" w:rsidP="006D6B3A">
            <w:pPr>
              <w:spacing w:after="120"/>
              <w:jc w:val="center"/>
              <w:rPr>
                <w:rFonts w:cstheme="minorHAnsi"/>
                <w:sz w:val="18"/>
                <w:szCs w:val="18"/>
              </w:rPr>
            </w:pPr>
          </w:p>
          <w:p w:rsidR="00B26033" w:rsidRDefault="00B26033" w:rsidP="006D6B3A">
            <w:pPr>
              <w:spacing w:after="120"/>
              <w:jc w:val="center"/>
              <w:rPr>
                <w:rFonts w:cstheme="minorHAnsi"/>
                <w:sz w:val="18"/>
                <w:szCs w:val="18"/>
              </w:rPr>
            </w:pPr>
          </w:p>
          <w:p w:rsidR="00B26033" w:rsidRDefault="00B26033" w:rsidP="006D6B3A">
            <w:pPr>
              <w:spacing w:after="120"/>
              <w:jc w:val="center"/>
              <w:rPr>
                <w:rFonts w:cstheme="minorHAnsi"/>
                <w:sz w:val="18"/>
                <w:szCs w:val="18"/>
              </w:rPr>
            </w:pPr>
          </w:p>
          <w:p w:rsidR="00B26033" w:rsidRDefault="00B26033" w:rsidP="006D6B3A">
            <w:pPr>
              <w:spacing w:after="120"/>
              <w:jc w:val="center"/>
              <w:rPr>
                <w:rFonts w:cstheme="minorHAnsi"/>
                <w:sz w:val="18"/>
                <w:szCs w:val="18"/>
              </w:rPr>
            </w:pPr>
          </w:p>
          <w:p w:rsidR="00B26033" w:rsidRDefault="00B26033" w:rsidP="006D6B3A">
            <w:pPr>
              <w:spacing w:after="120"/>
              <w:jc w:val="center"/>
              <w:rPr>
                <w:rFonts w:cstheme="minorHAnsi"/>
                <w:sz w:val="18"/>
                <w:szCs w:val="18"/>
              </w:rPr>
            </w:pPr>
          </w:p>
          <w:p w:rsidR="00B26033" w:rsidRDefault="00B26033" w:rsidP="006D6B3A">
            <w:pPr>
              <w:spacing w:after="120"/>
              <w:jc w:val="center"/>
              <w:rPr>
                <w:rFonts w:cstheme="minorHAnsi"/>
                <w:sz w:val="18"/>
                <w:szCs w:val="18"/>
              </w:rPr>
            </w:pPr>
          </w:p>
          <w:p w:rsidR="00B26033" w:rsidRDefault="00B26033" w:rsidP="006D6B3A">
            <w:pPr>
              <w:spacing w:after="120"/>
              <w:jc w:val="center"/>
              <w:rPr>
                <w:rFonts w:cstheme="minorHAnsi"/>
                <w:sz w:val="18"/>
                <w:szCs w:val="18"/>
              </w:rPr>
            </w:pPr>
          </w:p>
          <w:p w:rsidR="00B26033" w:rsidRDefault="00B26033" w:rsidP="006D6B3A">
            <w:pPr>
              <w:spacing w:after="120"/>
              <w:jc w:val="center"/>
              <w:rPr>
                <w:rFonts w:cstheme="minorHAnsi"/>
                <w:sz w:val="18"/>
                <w:szCs w:val="18"/>
              </w:rPr>
            </w:pPr>
          </w:p>
          <w:p w:rsidR="00B26033" w:rsidRDefault="00B26033" w:rsidP="006D6B3A">
            <w:pPr>
              <w:spacing w:after="120"/>
              <w:jc w:val="center"/>
              <w:rPr>
                <w:rFonts w:cstheme="minorHAnsi"/>
                <w:sz w:val="18"/>
                <w:szCs w:val="18"/>
              </w:rPr>
            </w:pPr>
          </w:p>
          <w:p w:rsidR="00B26033" w:rsidRDefault="00B26033" w:rsidP="006D6B3A">
            <w:pPr>
              <w:spacing w:after="120"/>
              <w:jc w:val="center"/>
              <w:rPr>
                <w:rFonts w:cstheme="minorHAnsi"/>
                <w:sz w:val="18"/>
                <w:szCs w:val="18"/>
              </w:rPr>
            </w:pPr>
          </w:p>
          <w:p w:rsidR="00B26033" w:rsidRDefault="00B26033" w:rsidP="006D6B3A">
            <w:pPr>
              <w:spacing w:after="120"/>
              <w:jc w:val="center"/>
              <w:rPr>
                <w:rFonts w:cstheme="minorHAnsi"/>
                <w:sz w:val="18"/>
                <w:szCs w:val="18"/>
              </w:rPr>
            </w:pPr>
          </w:p>
          <w:p w:rsidR="00B26033" w:rsidRDefault="00B26033" w:rsidP="006D6B3A">
            <w:pPr>
              <w:spacing w:after="120"/>
              <w:jc w:val="center"/>
              <w:rPr>
                <w:rFonts w:cstheme="minorHAnsi"/>
                <w:sz w:val="18"/>
                <w:szCs w:val="18"/>
              </w:rPr>
            </w:pPr>
          </w:p>
          <w:p w:rsidR="00B26033" w:rsidRDefault="00B26033" w:rsidP="006D6B3A">
            <w:pPr>
              <w:spacing w:after="120"/>
              <w:jc w:val="center"/>
              <w:rPr>
                <w:rFonts w:cstheme="minorHAnsi"/>
                <w:sz w:val="18"/>
                <w:szCs w:val="18"/>
              </w:rPr>
            </w:pPr>
          </w:p>
          <w:p w:rsidR="00B26033" w:rsidRDefault="00B26033" w:rsidP="006D6B3A">
            <w:pPr>
              <w:spacing w:after="120"/>
              <w:jc w:val="center"/>
              <w:rPr>
                <w:rFonts w:cstheme="minorHAnsi"/>
                <w:sz w:val="18"/>
                <w:szCs w:val="18"/>
              </w:rPr>
            </w:pPr>
          </w:p>
          <w:p w:rsidR="00B26033" w:rsidRDefault="00B26033" w:rsidP="006D6B3A">
            <w:pPr>
              <w:spacing w:after="120"/>
              <w:jc w:val="center"/>
              <w:rPr>
                <w:rFonts w:cstheme="minorHAnsi"/>
                <w:sz w:val="18"/>
                <w:szCs w:val="18"/>
              </w:rPr>
            </w:pPr>
          </w:p>
          <w:p w:rsidR="00B26033" w:rsidRDefault="00B26033" w:rsidP="006D6B3A">
            <w:pPr>
              <w:spacing w:after="120"/>
              <w:jc w:val="center"/>
              <w:rPr>
                <w:rFonts w:cstheme="minorHAnsi"/>
                <w:sz w:val="18"/>
                <w:szCs w:val="18"/>
              </w:rPr>
            </w:pPr>
          </w:p>
          <w:p w:rsidR="00B26033" w:rsidRDefault="00B26033" w:rsidP="006D6B3A">
            <w:pPr>
              <w:spacing w:after="120"/>
              <w:jc w:val="center"/>
              <w:rPr>
                <w:rFonts w:cstheme="minorHAnsi"/>
                <w:sz w:val="18"/>
                <w:szCs w:val="18"/>
              </w:rPr>
            </w:pPr>
          </w:p>
          <w:p w:rsidR="00B26033" w:rsidRDefault="00B26033" w:rsidP="006D6B3A">
            <w:pPr>
              <w:spacing w:after="120"/>
              <w:jc w:val="center"/>
              <w:rPr>
                <w:rFonts w:cstheme="minorHAnsi"/>
                <w:sz w:val="18"/>
                <w:szCs w:val="18"/>
              </w:rPr>
            </w:pPr>
          </w:p>
          <w:p w:rsidR="00B26033" w:rsidRDefault="00B26033" w:rsidP="006D6B3A">
            <w:pPr>
              <w:spacing w:after="120"/>
              <w:jc w:val="center"/>
              <w:rPr>
                <w:rFonts w:cstheme="minorHAnsi"/>
                <w:sz w:val="18"/>
                <w:szCs w:val="18"/>
              </w:rPr>
            </w:pPr>
          </w:p>
          <w:p w:rsidR="00B26033" w:rsidRDefault="00B26033" w:rsidP="006D6B3A">
            <w:pPr>
              <w:spacing w:after="120"/>
              <w:jc w:val="center"/>
              <w:rPr>
                <w:rFonts w:cstheme="minorHAnsi"/>
                <w:sz w:val="18"/>
                <w:szCs w:val="18"/>
              </w:rPr>
            </w:pPr>
          </w:p>
          <w:p w:rsidR="00B26033" w:rsidRDefault="00B26033" w:rsidP="006D6B3A">
            <w:pPr>
              <w:spacing w:after="120"/>
              <w:jc w:val="center"/>
              <w:rPr>
                <w:rFonts w:cstheme="minorHAnsi"/>
                <w:sz w:val="18"/>
                <w:szCs w:val="18"/>
              </w:rPr>
            </w:pPr>
          </w:p>
          <w:p w:rsidR="00B26033" w:rsidRDefault="00B26033" w:rsidP="006D6B3A">
            <w:pPr>
              <w:spacing w:after="120"/>
              <w:jc w:val="center"/>
              <w:rPr>
                <w:rFonts w:cstheme="minorHAnsi"/>
                <w:sz w:val="18"/>
                <w:szCs w:val="18"/>
              </w:rPr>
            </w:pPr>
          </w:p>
          <w:p w:rsidR="00B26033" w:rsidRPr="004750F6" w:rsidRDefault="00B26033" w:rsidP="006D6B3A">
            <w:pPr>
              <w:spacing w:after="120"/>
              <w:jc w:val="center"/>
              <w:rPr>
                <w:rFonts w:cstheme="minorHAnsi"/>
                <w:sz w:val="18"/>
                <w:szCs w:val="18"/>
              </w:rPr>
            </w:pPr>
          </w:p>
          <w:p w:rsidR="00B26033" w:rsidRPr="004750F6" w:rsidRDefault="00B26033" w:rsidP="006D6B3A">
            <w:pPr>
              <w:spacing w:after="120"/>
              <w:jc w:val="center"/>
              <w:rPr>
                <w:rFonts w:cstheme="minorHAnsi"/>
                <w:sz w:val="18"/>
                <w:szCs w:val="18"/>
              </w:rPr>
            </w:pPr>
          </w:p>
          <w:p w:rsidR="00B26033" w:rsidRPr="004750F6" w:rsidRDefault="00B26033" w:rsidP="00AC4F49">
            <w:pPr>
              <w:spacing w:after="120"/>
              <w:jc w:val="center"/>
              <w:rPr>
                <w:rFonts w:cstheme="minorHAnsi"/>
                <w:sz w:val="18"/>
                <w:szCs w:val="18"/>
              </w:rPr>
            </w:pPr>
            <w:r>
              <w:rPr>
                <w:rFonts w:cstheme="minorHAnsi"/>
                <w:sz w:val="18"/>
                <w:szCs w:val="18"/>
              </w:rPr>
              <w:t xml:space="preserve">Çanakkale Zaferi               </w:t>
            </w:r>
            <w:r w:rsidRPr="004750F6">
              <w:rPr>
                <w:rFonts w:cstheme="minorHAnsi"/>
                <w:sz w:val="18"/>
                <w:szCs w:val="18"/>
              </w:rPr>
              <w:t>(18 Mart)</w:t>
            </w:r>
          </w:p>
          <w:p w:rsidR="00B26033" w:rsidRPr="004750F6" w:rsidRDefault="00B26033" w:rsidP="00242FC5">
            <w:pPr>
              <w:spacing w:after="120"/>
              <w:jc w:val="center"/>
              <w:rPr>
                <w:rFonts w:cstheme="minorHAnsi"/>
                <w:sz w:val="18"/>
                <w:szCs w:val="18"/>
              </w:rPr>
            </w:pPr>
          </w:p>
          <w:p w:rsidR="00B26033" w:rsidRPr="004750F6" w:rsidRDefault="00B26033" w:rsidP="00242FC5">
            <w:pPr>
              <w:spacing w:after="120"/>
              <w:jc w:val="center"/>
              <w:rPr>
                <w:rFonts w:cstheme="minorHAnsi"/>
                <w:sz w:val="18"/>
                <w:szCs w:val="18"/>
              </w:rPr>
            </w:pPr>
          </w:p>
          <w:p w:rsidR="00B26033" w:rsidRDefault="00B26033" w:rsidP="00242FC5">
            <w:pPr>
              <w:spacing w:after="120"/>
              <w:rPr>
                <w:rFonts w:cstheme="minorHAnsi"/>
                <w:sz w:val="18"/>
                <w:szCs w:val="18"/>
              </w:rPr>
            </w:pPr>
          </w:p>
          <w:p w:rsidR="00B26033" w:rsidRDefault="00B26033" w:rsidP="00242FC5">
            <w:pPr>
              <w:spacing w:after="120"/>
              <w:rPr>
                <w:rFonts w:cstheme="minorHAnsi"/>
                <w:sz w:val="18"/>
                <w:szCs w:val="18"/>
              </w:rPr>
            </w:pPr>
          </w:p>
          <w:p w:rsidR="00B26033" w:rsidRDefault="00B26033" w:rsidP="00242FC5">
            <w:pPr>
              <w:spacing w:after="120"/>
              <w:rPr>
                <w:rFonts w:cstheme="minorHAnsi"/>
                <w:sz w:val="18"/>
                <w:szCs w:val="18"/>
              </w:rPr>
            </w:pPr>
          </w:p>
          <w:p w:rsidR="00B26033" w:rsidRDefault="00B26033" w:rsidP="00242FC5">
            <w:pPr>
              <w:spacing w:after="120"/>
              <w:rPr>
                <w:rFonts w:cstheme="minorHAnsi"/>
                <w:sz w:val="18"/>
                <w:szCs w:val="18"/>
              </w:rPr>
            </w:pPr>
          </w:p>
          <w:p w:rsidR="00B26033" w:rsidRDefault="00B26033" w:rsidP="00242FC5">
            <w:pPr>
              <w:spacing w:after="120"/>
              <w:rPr>
                <w:rFonts w:cstheme="minorHAnsi"/>
                <w:sz w:val="18"/>
                <w:szCs w:val="18"/>
              </w:rPr>
            </w:pPr>
          </w:p>
          <w:p w:rsidR="00B26033" w:rsidRDefault="00B26033" w:rsidP="00242FC5">
            <w:pPr>
              <w:spacing w:after="120"/>
              <w:rPr>
                <w:rFonts w:cstheme="minorHAnsi"/>
                <w:sz w:val="18"/>
                <w:szCs w:val="18"/>
              </w:rPr>
            </w:pPr>
          </w:p>
          <w:p w:rsidR="00B26033" w:rsidRDefault="00B26033" w:rsidP="00242FC5">
            <w:pPr>
              <w:spacing w:after="120"/>
              <w:rPr>
                <w:rFonts w:cstheme="minorHAnsi"/>
                <w:sz w:val="18"/>
                <w:szCs w:val="18"/>
              </w:rPr>
            </w:pPr>
          </w:p>
          <w:p w:rsidR="00B26033" w:rsidRDefault="00B26033" w:rsidP="00242FC5">
            <w:pPr>
              <w:spacing w:after="120"/>
              <w:rPr>
                <w:rFonts w:cstheme="minorHAnsi"/>
                <w:sz w:val="18"/>
                <w:szCs w:val="18"/>
              </w:rPr>
            </w:pPr>
          </w:p>
          <w:p w:rsidR="00B26033" w:rsidRDefault="00B26033" w:rsidP="00242FC5">
            <w:pPr>
              <w:spacing w:after="120"/>
              <w:rPr>
                <w:rFonts w:cstheme="minorHAnsi"/>
                <w:sz w:val="18"/>
                <w:szCs w:val="18"/>
              </w:rPr>
            </w:pPr>
          </w:p>
          <w:p w:rsidR="00B26033" w:rsidRDefault="00B26033" w:rsidP="00242FC5">
            <w:pPr>
              <w:spacing w:after="120"/>
              <w:rPr>
                <w:rFonts w:cstheme="minorHAnsi"/>
                <w:sz w:val="18"/>
                <w:szCs w:val="18"/>
              </w:rPr>
            </w:pPr>
          </w:p>
          <w:p w:rsidR="00B26033" w:rsidRDefault="00B26033" w:rsidP="00242FC5">
            <w:pPr>
              <w:spacing w:after="120"/>
              <w:rPr>
                <w:rFonts w:cstheme="minorHAnsi"/>
                <w:sz w:val="18"/>
                <w:szCs w:val="18"/>
              </w:rPr>
            </w:pPr>
          </w:p>
          <w:p w:rsidR="00B26033" w:rsidRDefault="00B26033" w:rsidP="00242FC5">
            <w:pPr>
              <w:spacing w:after="120"/>
              <w:rPr>
                <w:rFonts w:cstheme="minorHAnsi"/>
                <w:sz w:val="18"/>
                <w:szCs w:val="18"/>
              </w:rPr>
            </w:pPr>
          </w:p>
          <w:p w:rsidR="00B26033" w:rsidRDefault="00B26033" w:rsidP="00242FC5">
            <w:pPr>
              <w:spacing w:after="120"/>
              <w:rPr>
                <w:rFonts w:cstheme="minorHAnsi"/>
                <w:sz w:val="18"/>
                <w:szCs w:val="18"/>
              </w:rPr>
            </w:pPr>
          </w:p>
          <w:p w:rsidR="00B26033" w:rsidRDefault="00B26033" w:rsidP="00242FC5">
            <w:pPr>
              <w:spacing w:after="120"/>
              <w:rPr>
                <w:rFonts w:cstheme="minorHAnsi"/>
                <w:sz w:val="18"/>
                <w:szCs w:val="18"/>
              </w:rPr>
            </w:pPr>
          </w:p>
          <w:p w:rsidR="00B26033" w:rsidRPr="004750F6" w:rsidRDefault="00B26033" w:rsidP="00242FC5">
            <w:pPr>
              <w:spacing w:after="120"/>
              <w:rPr>
                <w:rFonts w:cstheme="minorHAnsi"/>
                <w:sz w:val="18"/>
                <w:szCs w:val="18"/>
              </w:rPr>
            </w:pPr>
          </w:p>
          <w:p w:rsidR="00B26033" w:rsidRPr="004750F6" w:rsidRDefault="00B26033" w:rsidP="001D1427">
            <w:pPr>
              <w:spacing w:after="120"/>
              <w:rPr>
                <w:rFonts w:cstheme="minorHAnsi"/>
                <w:sz w:val="18"/>
                <w:szCs w:val="18"/>
              </w:rPr>
            </w:pPr>
            <w:r w:rsidRPr="004750F6">
              <w:rPr>
                <w:rFonts w:cstheme="minorHAnsi"/>
                <w:sz w:val="18"/>
                <w:szCs w:val="18"/>
              </w:rPr>
              <w:t>23 Nisan</w:t>
            </w:r>
            <w:r w:rsidRPr="004750F6">
              <w:rPr>
                <w:rFonts w:cstheme="minorHAnsi"/>
                <w:sz w:val="18"/>
                <w:szCs w:val="18"/>
              </w:rPr>
              <w:br/>
              <w:t>Ulusal Egemenlik ve Çocuk Bayramı</w:t>
            </w:r>
          </w:p>
          <w:p w:rsidR="00B26033" w:rsidRPr="004750F6" w:rsidRDefault="00B26033" w:rsidP="006D6B3A">
            <w:pPr>
              <w:spacing w:after="120"/>
              <w:jc w:val="center"/>
              <w:rPr>
                <w:rFonts w:cstheme="minorHAnsi"/>
                <w:sz w:val="18"/>
                <w:szCs w:val="18"/>
              </w:rPr>
            </w:pPr>
          </w:p>
          <w:p w:rsidR="00B26033" w:rsidRDefault="00B26033" w:rsidP="00242FC5">
            <w:pPr>
              <w:spacing w:after="120"/>
              <w:rPr>
                <w:rFonts w:cstheme="minorHAnsi"/>
                <w:sz w:val="18"/>
                <w:szCs w:val="18"/>
              </w:rPr>
            </w:pPr>
          </w:p>
          <w:p w:rsidR="00B26033" w:rsidRDefault="00B26033" w:rsidP="00242FC5">
            <w:pPr>
              <w:spacing w:after="120"/>
              <w:rPr>
                <w:rFonts w:cstheme="minorHAnsi"/>
                <w:sz w:val="18"/>
                <w:szCs w:val="18"/>
              </w:rPr>
            </w:pPr>
          </w:p>
          <w:p w:rsidR="00B26033" w:rsidRDefault="00B26033" w:rsidP="00242FC5">
            <w:pPr>
              <w:spacing w:after="120"/>
              <w:rPr>
                <w:rFonts w:cstheme="minorHAnsi"/>
                <w:sz w:val="18"/>
                <w:szCs w:val="18"/>
              </w:rPr>
            </w:pPr>
          </w:p>
          <w:p w:rsidR="00B26033" w:rsidRDefault="00B26033" w:rsidP="00242FC5">
            <w:pPr>
              <w:spacing w:after="120"/>
              <w:rPr>
                <w:rFonts w:cstheme="minorHAnsi"/>
                <w:sz w:val="18"/>
                <w:szCs w:val="18"/>
              </w:rPr>
            </w:pPr>
          </w:p>
          <w:p w:rsidR="00B26033" w:rsidRDefault="00B26033" w:rsidP="00242FC5">
            <w:pPr>
              <w:spacing w:after="120"/>
              <w:rPr>
                <w:rFonts w:cstheme="minorHAnsi"/>
                <w:sz w:val="18"/>
                <w:szCs w:val="18"/>
              </w:rPr>
            </w:pPr>
          </w:p>
          <w:p w:rsidR="00B26033" w:rsidRPr="004750F6" w:rsidRDefault="00B26033" w:rsidP="00242FC5">
            <w:pPr>
              <w:spacing w:after="120"/>
              <w:rPr>
                <w:rFonts w:cstheme="minorHAnsi"/>
                <w:sz w:val="18"/>
                <w:szCs w:val="18"/>
              </w:rPr>
            </w:pPr>
          </w:p>
          <w:p w:rsidR="00B26033" w:rsidRPr="004750F6" w:rsidRDefault="00B26033" w:rsidP="006D6B3A">
            <w:pPr>
              <w:spacing w:after="120"/>
              <w:jc w:val="center"/>
              <w:rPr>
                <w:rFonts w:cstheme="minorHAnsi"/>
                <w:sz w:val="18"/>
                <w:szCs w:val="18"/>
              </w:rPr>
            </w:pPr>
            <w:r w:rsidRPr="004750F6">
              <w:rPr>
                <w:rFonts w:cstheme="minorHAnsi"/>
                <w:sz w:val="18"/>
                <w:szCs w:val="18"/>
              </w:rPr>
              <w:t>19 Mayıs</w:t>
            </w:r>
            <w:r w:rsidRPr="004750F6">
              <w:rPr>
                <w:rFonts w:cstheme="minorHAnsi"/>
                <w:sz w:val="18"/>
                <w:szCs w:val="18"/>
              </w:rPr>
              <w:br/>
              <w:t>Atatürk’ü Anma</w:t>
            </w:r>
            <w:r w:rsidRPr="004750F6">
              <w:rPr>
                <w:rFonts w:cstheme="minorHAnsi"/>
                <w:sz w:val="18"/>
                <w:szCs w:val="18"/>
              </w:rPr>
              <w:br/>
              <w:t>Gençlik ve Spor Bayramı</w:t>
            </w:r>
          </w:p>
        </w:tc>
      </w:tr>
      <w:tr w:rsidR="00B26033" w:rsidTr="0000684B">
        <w:trPr>
          <w:trHeight w:val="1542"/>
        </w:trPr>
        <w:tc>
          <w:tcPr>
            <w:tcW w:w="749" w:type="dxa"/>
            <w:vMerge/>
            <w:shd w:val="clear" w:color="auto" w:fill="FFFFFF" w:themeFill="background1"/>
            <w:textDirection w:val="btLr"/>
            <w:vAlign w:val="center"/>
          </w:tcPr>
          <w:p w:rsidR="00B26033" w:rsidRPr="00162E7C" w:rsidRDefault="00B26033" w:rsidP="00162E7C">
            <w:pPr>
              <w:spacing w:after="120"/>
              <w:ind w:left="113" w:right="113"/>
              <w:jc w:val="center"/>
              <w:rPr>
                <w:rFonts w:cstheme="minorHAnsi"/>
              </w:rPr>
            </w:pPr>
          </w:p>
        </w:tc>
        <w:tc>
          <w:tcPr>
            <w:tcW w:w="429" w:type="dxa"/>
            <w:vAlign w:val="center"/>
          </w:tcPr>
          <w:p w:rsidR="00B26033" w:rsidRPr="00F6099D" w:rsidRDefault="00B26033" w:rsidP="006D6B3A">
            <w:pPr>
              <w:spacing w:after="120"/>
              <w:jc w:val="center"/>
              <w:rPr>
                <w:rFonts w:cstheme="minorHAnsi"/>
                <w:sz w:val="20"/>
                <w:szCs w:val="20"/>
              </w:rPr>
            </w:pPr>
            <w:r w:rsidRPr="00F6099D">
              <w:rPr>
                <w:rFonts w:cstheme="minorHAnsi"/>
                <w:sz w:val="20"/>
                <w:szCs w:val="20"/>
              </w:rPr>
              <w:t>I</w:t>
            </w:r>
            <w:r>
              <w:rPr>
                <w:rFonts w:cstheme="minorHAnsi"/>
                <w:sz w:val="20"/>
                <w:szCs w:val="20"/>
              </w:rPr>
              <w:t>I</w:t>
            </w:r>
          </w:p>
        </w:tc>
        <w:tc>
          <w:tcPr>
            <w:tcW w:w="716" w:type="dxa"/>
            <w:shd w:val="clear" w:color="auto" w:fill="FFFFFF" w:themeFill="background1"/>
            <w:vAlign w:val="center"/>
          </w:tcPr>
          <w:p w:rsidR="00B26033" w:rsidRPr="00F6099D" w:rsidRDefault="00B26033" w:rsidP="006D6B3A">
            <w:pPr>
              <w:spacing w:after="120"/>
              <w:jc w:val="center"/>
              <w:rPr>
                <w:rFonts w:cstheme="minorHAnsi"/>
                <w:sz w:val="20"/>
                <w:szCs w:val="20"/>
              </w:rPr>
            </w:pPr>
            <w:r>
              <w:rPr>
                <w:rFonts w:cstheme="minorHAnsi"/>
                <w:sz w:val="20"/>
                <w:szCs w:val="20"/>
              </w:rPr>
              <w:t>12-16</w:t>
            </w:r>
          </w:p>
        </w:tc>
        <w:tc>
          <w:tcPr>
            <w:tcW w:w="375" w:type="dxa"/>
            <w:vAlign w:val="center"/>
          </w:tcPr>
          <w:p w:rsidR="00B26033" w:rsidRPr="00584EF0" w:rsidRDefault="00B26033" w:rsidP="006D6B3A">
            <w:pPr>
              <w:spacing w:after="120"/>
              <w:jc w:val="center"/>
              <w:rPr>
                <w:rFonts w:cstheme="minorHAnsi"/>
              </w:rPr>
            </w:pPr>
            <w:r>
              <w:rPr>
                <w:rFonts w:cstheme="minorHAnsi"/>
              </w:rPr>
              <w:t>2</w:t>
            </w:r>
          </w:p>
        </w:tc>
        <w:tc>
          <w:tcPr>
            <w:tcW w:w="5103" w:type="dxa"/>
            <w:vAlign w:val="center"/>
          </w:tcPr>
          <w:p w:rsidR="00B26033" w:rsidRPr="00FB5839" w:rsidRDefault="00B26033" w:rsidP="004F59B0">
            <w:pPr>
              <w:spacing w:after="120"/>
              <w:rPr>
                <w:rFonts w:cstheme="minorHAnsi"/>
                <w:sz w:val="20"/>
                <w:szCs w:val="20"/>
              </w:rPr>
            </w:pPr>
            <w:r w:rsidRPr="00357601">
              <w:rPr>
                <w:rFonts w:cstheme="minorHAnsi"/>
                <w:sz w:val="20"/>
                <w:szCs w:val="20"/>
              </w:rPr>
              <w:t>ÇEİD.4.4. Küresel iklim değişikliğinin etkilerini örnek olaylar üzerinden yorumlar.</w:t>
            </w:r>
          </w:p>
        </w:tc>
        <w:tc>
          <w:tcPr>
            <w:tcW w:w="4110" w:type="dxa"/>
            <w:vMerge/>
            <w:shd w:val="clear" w:color="auto" w:fill="FFFFFF" w:themeFill="background1"/>
            <w:vAlign w:val="center"/>
          </w:tcPr>
          <w:p w:rsidR="00B26033" w:rsidRPr="004750F6" w:rsidRDefault="00B26033" w:rsidP="004F59B0">
            <w:pPr>
              <w:pStyle w:val="Default"/>
              <w:spacing w:after="120"/>
              <w:rPr>
                <w:rFonts w:asciiTheme="minorHAnsi" w:hAnsiTheme="minorHAnsi" w:cstheme="minorHAnsi"/>
                <w:bCs/>
                <w:sz w:val="22"/>
                <w:szCs w:val="22"/>
              </w:rPr>
            </w:pPr>
          </w:p>
        </w:tc>
        <w:tc>
          <w:tcPr>
            <w:tcW w:w="1134" w:type="dxa"/>
            <w:vMerge/>
            <w:shd w:val="clear" w:color="auto" w:fill="FFFFFF" w:themeFill="background1"/>
          </w:tcPr>
          <w:p w:rsidR="00B26033" w:rsidRPr="000161D9" w:rsidRDefault="00B26033" w:rsidP="00584EF0">
            <w:pPr>
              <w:spacing w:after="120"/>
              <w:jc w:val="center"/>
              <w:rPr>
                <w:rFonts w:cstheme="minorHAnsi"/>
                <w:sz w:val="16"/>
                <w:szCs w:val="16"/>
              </w:rPr>
            </w:pPr>
          </w:p>
        </w:tc>
        <w:tc>
          <w:tcPr>
            <w:tcW w:w="1276" w:type="dxa"/>
            <w:vMerge/>
            <w:shd w:val="clear" w:color="auto" w:fill="FFFFFF" w:themeFill="background1"/>
          </w:tcPr>
          <w:p w:rsidR="00B26033" w:rsidRPr="000D35BD" w:rsidRDefault="00B26033" w:rsidP="006D0FE0">
            <w:pPr>
              <w:rPr>
                <w:rFonts w:cstheme="minorHAnsi"/>
                <w:sz w:val="14"/>
                <w:szCs w:val="14"/>
              </w:rPr>
            </w:pPr>
          </w:p>
        </w:tc>
        <w:tc>
          <w:tcPr>
            <w:tcW w:w="1276" w:type="dxa"/>
            <w:vMerge/>
            <w:shd w:val="clear" w:color="auto" w:fill="FFFFFF" w:themeFill="background1"/>
          </w:tcPr>
          <w:p w:rsidR="00B26033" w:rsidRPr="004750F6" w:rsidRDefault="00B26033" w:rsidP="006D6B3A">
            <w:pPr>
              <w:spacing w:after="120"/>
              <w:jc w:val="center"/>
              <w:rPr>
                <w:rFonts w:cstheme="minorHAnsi"/>
                <w:sz w:val="18"/>
                <w:szCs w:val="18"/>
              </w:rPr>
            </w:pPr>
          </w:p>
        </w:tc>
      </w:tr>
      <w:tr w:rsidR="00B26033" w:rsidTr="0000684B">
        <w:trPr>
          <w:trHeight w:val="1744"/>
        </w:trPr>
        <w:tc>
          <w:tcPr>
            <w:tcW w:w="749" w:type="dxa"/>
            <w:vMerge/>
            <w:shd w:val="clear" w:color="auto" w:fill="FFFFFF" w:themeFill="background1"/>
            <w:textDirection w:val="btLr"/>
            <w:vAlign w:val="center"/>
          </w:tcPr>
          <w:p w:rsidR="00B26033" w:rsidRPr="00162E7C" w:rsidRDefault="00B26033" w:rsidP="00162E7C">
            <w:pPr>
              <w:spacing w:after="120"/>
              <w:ind w:left="113" w:right="113"/>
              <w:jc w:val="center"/>
              <w:rPr>
                <w:rFonts w:cstheme="minorHAnsi"/>
              </w:rPr>
            </w:pPr>
          </w:p>
        </w:tc>
        <w:tc>
          <w:tcPr>
            <w:tcW w:w="429" w:type="dxa"/>
            <w:vAlign w:val="center"/>
          </w:tcPr>
          <w:p w:rsidR="00B26033" w:rsidRPr="00F6099D" w:rsidRDefault="00B26033" w:rsidP="006D6B3A">
            <w:pPr>
              <w:spacing w:after="120"/>
              <w:jc w:val="center"/>
              <w:rPr>
                <w:rFonts w:cstheme="minorHAnsi"/>
                <w:sz w:val="20"/>
                <w:szCs w:val="20"/>
              </w:rPr>
            </w:pPr>
            <w:r w:rsidRPr="00F6099D">
              <w:rPr>
                <w:rFonts w:cstheme="minorHAnsi"/>
                <w:sz w:val="20"/>
                <w:szCs w:val="20"/>
              </w:rPr>
              <w:t>II</w:t>
            </w:r>
            <w:r>
              <w:rPr>
                <w:rFonts w:cstheme="minorHAnsi"/>
                <w:sz w:val="20"/>
                <w:szCs w:val="20"/>
              </w:rPr>
              <w:t>I</w:t>
            </w:r>
          </w:p>
        </w:tc>
        <w:tc>
          <w:tcPr>
            <w:tcW w:w="716" w:type="dxa"/>
            <w:shd w:val="clear" w:color="auto" w:fill="FFFFFF" w:themeFill="background1"/>
            <w:vAlign w:val="center"/>
          </w:tcPr>
          <w:p w:rsidR="00B26033" w:rsidRPr="00F6099D" w:rsidRDefault="00B26033" w:rsidP="006D6B3A">
            <w:pPr>
              <w:spacing w:after="120"/>
              <w:jc w:val="center"/>
              <w:rPr>
                <w:rFonts w:cstheme="minorHAnsi"/>
                <w:sz w:val="20"/>
                <w:szCs w:val="20"/>
              </w:rPr>
            </w:pPr>
            <w:r>
              <w:rPr>
                <w:rFonts w:cstheme="minorHAnsi"/>
                <w:sz w:val="20"/>
                <w:szCs w:val="20"/>
              </w:rPr>
              <w:t>19-23</w:t>
            </w:r>
          </w:p>
        </w:tc>
        <w:tc>
          <w:tcPr>
            <w:tcW w:w="375" w:type="dxa"/>
            <w:vAlign w:val="center"/>
          </w:tcPr>
          <w:p w:rsidR="00B26033" w:rsidRPr="00584EF0" w:rsidRDefault="00B26033" w:rsidP="006D6B3A">
            <w:pPr>
              <w:spacing w:after="120"/>
              <w:jc w:val="center"/>
              <w:rPr>
                <w:rFonts w:cstheme="minorHAnsi"/>
              </w:rPr>
            </w:pPr>
            <w:r>
              <w:rPr>
                <w:rFonts w:cstheme="minorHAnsi"/>
              </w:rPr>
              <w:t>2</w:t>
            </w:r>
          </w:p>
        </w:tc>
        <w:tc>
          <w:tcPr>
            <w:tcW w:w="5103" w:type="dxa"/>
            <w:vAlign w:val="center"/>
          </w:tcPr>
          <w:p w:rsidR="00B26033" w:rsidRPr="00FB5839" w:rsidRDefault="00B26033" w:rsidP="00C25F9A">
            <w:pPr>
              <w:spacing w:after="120"/>
              <w:rPr>
                <w:rFonts w:cstheme="minorHAnsi"/>
                <w:sz w:val="20"/>
                <w:szCs w:val="20"/>
              </w:rPr>
            </w:pPr>
            <w:r w:rsidRPr="00357601">
              <w:rPr>
                <w:rFonts w:cstheme="minorHAnsi"/>
                <w:sz w:val="20"/>
                <w:szCs w:val="20"/>
              </w:rPr>
              <w:t>ÇEİD.4.5. Küresel iklim değişikliğinin doğrudan ya da dolaylı olarak neden olduğu afetleri etkileriyle birlikte açıklar.</w:t>
            </w:r>
          </w:p>
        </w:tc>
        <w:tc>
          <w:tcPr>
            <w:tcW w:w="4110" w:type="dxa"/>
            <w:vMerge/>
            <w:shd w:val="clear" w:color="auto" w:fill="FFFFFF" w:themeFill="background1"/>
            <w:vAlign w:val="center"/>
          </w:tcPr>
          <w:p w:rsidR="00B26033" w:rsidRPr="004750F6" w:rsidRDefault="00B26033" w:rsidP="006D6B3A">
            <w:pPr>
              <w:rPr>
                <w:rFonts w:cstheme="minorHAnsi"/>
              </w:rPr>
            </w:pPr>
          </w:p>
        </w:tc>
        <w:tc>
          <w:tcPr>
            <w:tcW w:w="1134" w:type="dxa"/>
            <w:vMerge/>
            <w:shd w:val="clear" w:color="auto" w:fill="FFFFFF" w:themeFill="background1"/>
          </w:tcPr>
          <w:p w:rsidR="00B26033" w:rsidRPr="000161D9" w:rsidRDefault="00B26033" w:rsidP="006D6B3A">
            <w:pPr>
              <w:spacing w:after="120"/>
              <w:jc w:val="center"/>
              <w:rPr>
                <w:rFonts w:cstheme="minorHAnsi"/>
                <w:sz w:val="16"/>
                <w:szCs w:val="16"/>
              </w:rPr>
            </w:pPr>
          </w:p>
        </w:tc>
        <w:tc>
          <w:tcPr>
            <w:tcW w:w="1276" w:type="dxa"/>
            <w:vMerge/>
            <w:shd w:val="clear" w:color="auto" w:fill="FFFFFF" w:themeFill="background1"/>
          </w:tcPr>
          <w:p w:rsidR="00B26033" w:rsidRPr="000D35BD" w:rsidRDefault="00B26033" w:rsidP="006D6B3A">
            <w:pPr>
              <w:spacing w:after="120"/>
              <w:jc w:val="center"/>
              <w:rPr>
                <w:rFonts w:cstheme="minorHAnsi"/>
                <w:sz w:val="14"/>
                <w:szCs w:val="14"/>
              </w:rPr>
            </w:pPr>
          </w:p>
        </w:tc>
        <w:tc>
          <w:tcPr>
            <w:tcW w:w="1276" w:type="dxa"/>
            <w:vMerge/>
            <w:shd w:val="clear" w:color="auto" w:fill="FFFFFF" w:themeFill="background1"/>
          </w:tcPr>
          <w:p w:rsidR="00B26033" w:rsidRPr="000161D9" w:rsidRDefault="00B26033" w:rsidP="006D6B3A">
            <w:pPr>
              <w:spacing w:after="120"/>
              <w:jc w:val="center"/>
              <w:rPr>
                <w:rFonts w:cstheme="minorHAnsi"/>
                <w:sz w:val="16"/>
                <w:szCs w:val="16"/>
              </w:rPr>
            </w:pPr>
          </w:p>
        </w:tc>
      </w:tr>
      <w:tr w:rsidR="00B26033" w:rsidTr="001D1427">
        <w:trPr>
          <w:trHeight w:val="1422"/>
        </w:trPr>
        <w:tc>
          <w:tcPr>
            <w:tcW w:w="749" w:type="dxa"/>
            <w:vMerge/>
            <w:shd w:val="clear" w:color="auto" w:fill="FFFFFF" w:themeFill="background1"/>
            <w:textDirection w:val="btLr"/>
            <w:vAlign w:val="center"/>
          </w:tcPr>
          <w:p w:rsidR="00B26033" w:rsidRPr="00162E7C" w:rsidRDefault="00B26033" w:rsidP="00162E7C">
            <w:pPr>
              <w:spacing w:after="120"/>
              <w:ind w:left="113" w:right="113"/>
              <w:jc w:val="center"/>
              <w:rPr>
                <w:rFonts w:cstheme="minorHAnsi"/>
              </w:rPr>
            </w:pPr>
          </w:p>
        </w:tc>
        <w:tc>
          <w:tcPr>
            <w:tcW w:w="429" w:type="dxa"/>
            <w:vAlign w:val="center"/>
          </w:tcPr>
          <w:p w:rsidR="00B26033" w:rsidRPr="00F6099D" w:rsidRDefault="00B26033" w:rsidP="006D6B3A">
            <w:pPr>
              <w:spacing w:after="120"/>
              <w:jc w:val="center"/>
              <w:rPr>
                <w:rFonts w:cstheme="minorHAnsi"/>
                <w:sz w:val="20"/>
                <w:szCs w:val="20"/>
              </w:rPr>
            </w:pPr>
            <w:r>
              <w:rPr>
                <w:rFonts w:cstheme="minorHAnsi"/>
                <w:sz w:val="20"/>
                <w:szCs w:val="20"/>
              </w:rPr>
              <w:t>IV</w:t>
            </w:r>
          </w:p>
        </w:tc>
        <w:tc>
          <w:tcPr>
            <w:tcW w:w="716" w:type="dxa"/>
            <w:shd w:val="clear" w:color="auto" w:fill="FFFFFF" w:themeFill="background1"/>
            <w:vAlign w:val="center"/>
          </w:tcPr>
          <w:p w:rsidR="00B26033" w:rsidRPr="00F6099D" w:rsidRDefault="00B26033" w:rsidP="006D6B3A">
            <w:pPr>
              <w:spacing w:after="120"/>
              <w:jc w:val="center"/>
              <w:rPr>
                <w:rFonts w:cstheme="minorHAnsi"/>
                <w:sz w:val="20"/>
                <w:szCs w:val="20"/>
              </w:rPr>
            </w:pPr>
            <w:r>
              <w:rPr>
                <w:rFonts w:cstheme="minorHAnsi"/>
                <w:sz w:val="20"/>
                <w:szCs w:val="20"/>
              </w:rPr>
              <w:t>26-1</w:t>
            </w:r>
          </w:p>
        </w:tc>
        <w:tc>
          <w:tcPr>
            <w:tcW w:w="375" w:type="dxa"/>
            <w:vAlign w:val="center"/>
          </w:tcPr>
          <w:p w:rsidR="00B26033" w:rsidRPr="00584EF0" w:rsidRDefault="00B26033" w:rsidP="006D6B3A">
            <w:pPr>
              <w:spacing w:after="120"/>
              <w:jc w:val="center"/>
              <w:rPr>
                <w:rFonts w:cstheme="minorHAnsi"/>
              </w:rPr>
            </w:pPr>
            <w:r>
              <w:rPr>
                <w:rFonts w:cstheme="minorHAnsi"/>
              </w:rPr>
              <w:t>2</w:t>
            </w:r>
          </w:p>
        </w:tc>
        <w:tc>
          <w:tcPr>
            <w:tcW w:w="5103" w:type="dxa"/>
            <w:vAlign w:val="center"/>
          </w:tcPr>
          <w:p w:rsidR="00B26033" w:rsidRPr="00FB5839" w:rsidRDefault="00B26033" w:rsidP="003C7361">
            <w:pPr>
              <w:rPr>
                <w:sz w:val="20"/>
                <w:szCs w:val="20"/>
              </w:rPr>
            </w:pPr>
            <w:r w:rsidRPr="003C7361">
              <w:rPr>
                <w:sz w:val="20"/>
                <w:szCs w:val="20"/>
              </w:rPr>
              <w:t>ÇEİD.4.5. Küresel iklim değişikliğinin doğrudan ya da dolaylı olarak ne</w:t>
            </w:r>
            <w:r>
              <w:rPr>
                <w:sz w:val="20"/>
                <w:szCs w:val="20"/>
              </w:rPr>
              <w:t xml:space="preserve">den olduğu afetleri etkileriyle </w:t>
            </w:r>
            <w:r w:rsidRPr="003C7361">
              <w:rPr>
                <w:sz w:val="20"/>
                <w:szCs w:val="20"/>
              </w:rPr>
              <w:t>birlikte açıklar.</w:t>
            </w:r>
          </w:p>
        </w:tc>
        <w:tc>
          <w:tcPr>
            <w:tcW w:w="4110" w:type="dxa"/>
            <w:vMerge/>
            <w:shd w:val="clear" w:color="auto" w:fill="FFFFFF" w:themeFill="background1"/>
            <w:vAlign w:val="center"/>
          </w:tcPr>
          <w:p w:rsidR="00B26033" w:rsidRPr="004750F6" w:rsidRDefault="00B26033" w:rsidP="006D6B3A">
            <w:pPr>
              <w:rPr>
                <w:rFonts w:cstheme="minorHAnsi"/>
              </w:rPr>
            </w:pPr>
          </w:p>
        </w:tc>
        <w:tc>
          <w:tcPr>
            <w:tcW w:w="1134" w:type="dxa"/>
            <w:vMerge/>
            <w:shd w:val="clear" w:color="auto" w:fill="FFFFFF" w:themeFill="background1"/>
          </w:tcPr>
          <w:p w:rsidR="00B26033" w:rsidRPr="000161D9" w:rsidRDefault="00B26033" w:rsidP="006D6B3A">
            <w:pPr>
              <w:spacing w:after="120"/>
              <w:jc w:val="center"/>
              <w:rPr>
                <w:rFonts w:cstheme="minorHAnsi"/>
                <w:sz w:val="16"/>
                <w:szCs w:val="16"/>
              </w:rPr>
            </w:pPr>
          </w:p>
        </w:tc>
        <w:tc>
          <w:tcPr>
            <w:tcW w:w="1276" w:type="dxa"/>
            <w:vMerge/>
            <w:shd w:val="clear" w:color="auto" w:fill="FFFFFF" w:themeFill="background1"/>
          </w:tcPr>
          <w:p w:rsidR="00B26033" w:rsidRPr="000D35BD" w:rsidRDefault="00B26033" w:rsidP="006D6B3A">
            <w:pPr>
              <w:spacing w:after="120"/>
              <w:jc w:val="center"/>
              <w:rPr>
                <w:rFonts w:cstheme="minorHAnsi"/>
                <w:sz w:val="14"/>
                <w:szCs w:val="14"/>
              </w:rPr>
            </w:pPr>
          </w:p>
        </w:tc>
        <w:tc>
          <w:tcPr>
            <w:tcW w:w="1276" w:type="dxa"/>
            <w:vMerge/>
            <w:shd w:val="clear" w:color="auto" w:fill="FFFFFF" w:themeFill="background1"/>
          </w:tcPr>
          <w:p w:rsidR="00B26033" w:rsidRPr="000161D9" w:rsidRDefault="00B26033" w:rsidP="006D6B3A">
            <w:pPr>
              <w:spacing w:after="120"/>
              <w:jc w:val="center"/>
              <w:rPr>
                <w:rFonts w:cstheme="minorHAnsi"/>
                <w:sz w:val="16"/>
                <w:szCs w:val="16"/>
              </w:rPr>
            </w:pPr>
          </w:p>
        </w:tc>
      </w:tr>
      <w:tr w:rsidR="00B26033" w:rsidTr="0000684B">
        <w:trPr>
          <w:trHeight w:val="1975"/>
        </w:trPr>
        <w:tc>
          <w:tcPr>
            <w:tcW w:w="749" w:type="dxa"/>
            <w:vMerge w:val="restart"/>
            <w:shd w:val="clear" w:color="auto" w:fill="FFFFFF" w:themeFill="background1"/>
            <w:textDirection w:val="btLr"/>
            <w:vAlign w:val="center"/>
          </w:tcPr>
          <w:p w:rsidR="00B26033" w:rsidRPr="00162E7C" w:rsidRDefault="00B26033" w:rsidP="00162E7C">
            <w:pPr>
              <w:spacing w:after="120"/>
              <w:ind w:left="113" w:right="113"/>
              <w:jc w:val="center"/>
              <w:rPr>
                <w:rFonts w:cstheme="minorHAnsi"/>
              </w:rPr>
            </w:pPr>
            <w:r w:rsidRPr="004F6641">
              <w:rPr>
                <w:rFonts w:cstheme="minorHAnsi"/>
              </w:rPr>
              <w:t>MART</w:t>
            </w:r>
          </w:p>
        </w:tc>
        <w:tc>
          <w:tcPr>
            <w:tcW w:w="429" w:type="dxa"/>
            <w:vAlign w:val="center"/>
          </w:tcPr>
          <w:p w:rsidR="00B26033" w:rsidRPr="00F6099D" w:rsidRDefault="00B26033" w:rsidP="006D6B3A">
            <w:pPr>
              <w:spacing w:after="120"/>
              <w:jc w:val="center"/>
              <w:rPr>
                <w:rFonts w:cstheme="minorHAnsi"/>
                <w:sz w:val="20"/>
                <w:szCs w:val="20"/>
              </w:rPr>
            </w:pPr>
            <w:r w:rsidRPr="00F6099D">
              <w:rPr>
                <w:rFonts w:cstheme="minorHAnsi"/>
                <w:sz w:val="20"/>
                <w:szCs w:val="20"/>
              </w:rPr>
              <w:t>I</w:t>
            </w:r>
          </w:p>
        </w:tc>
        <w:tc>
          <w:tcPr>
            <w:tcW w:w="716" w:type="dxa"/>
            <w:shd w:val="clear" w:color="auto" w:fill="FFFFFF" w:themeFill="background1"/>
            <w:vAlign w:val="center"/>
          </w:tcPr>
          <w:p w:rsidR="00B26033" w:rsidRPr="00F6099D" w:rsidRDefault="00B26033" w:rsidP="006D6B3A">
            <w:pPr>
              <w:spacing w:after="120"/>
              <w:jc w:val="center"/>
              <w:rPr>
                <w:rFonts w:cstheme="minorHAnsi"/>
                <w:sz w:val="20"/>
                <w:szCs w:val="20"/>
              </w:rPr>
            </w:pPr>
            <w:r>
              <w:rPr>
                <w:rFonts w:cstheme="minorHAnsi"/>
                <w:sz w:val="20"/>
                <w:szCs w:val="20"/>
              </w:rPr>
              <w:t>4-8</w:t>
            </w:r>
          </w:p>
        </w:tc>
        <w:tc>
          <w:tcPr>
            <w:tcW w:w="375" w:type="dxa"/>
            <w:shd w:val="clear" w:color="auto" w:fill="FFFFFF" w:themeFill="background1"/>
            <w:vAlign w:val="center"/>
          </w:tcPr>
          <w:p w:rsidR="00B26033" w:rsidRPr="00584EF0" w:rsidRDefault="00B26033" w:rsidP="006D6B3A">
            <w:pPr>
              <w:spacing w:after="120"/>
              <w:jc w:val="center"/>
              <w:rPr>
                <w:rFonts w:cstheme="minorHAnsi"/>
              </w:rPr>
            </w:pPr>
            <w:r>
              <w:rPr>
                <w:rFonts w:cstheme="minorHAnsi"/>
              </w:rPr>
              <w:t>2</w:t>
            </w:r>
          </w:p>
        </w:tc>
        <w:tc>
          <w:tcPr>
            <w:tcW w:w="5103" w:type="dxa"/>
            <w:shd w:val="clear" w:color="auto" w:fill="FFFFFF" w:themeFill="background1"/>
            <w:vAlign w:val="center"/>
          </w:tcPr>
          <w:p w:rsidR="00B26033" w:rsidRPr="00FB5839" w:rsidRDefault="00B26033" w:rsidP="003C7361">
            <w:pPr>
              <w:spacing w:after="120"/>
              <w:rPr>
                <w:rFonts w:cstheme="minorHAnsi"/>
                <w:sz w:val="20"/>
                <w:szCs w:val="20"/>
              </w:rPr>
            </w:pPr>
            <w:r w:rsidRPr="00357601">
              <w:rPr>
                <w:rFonts w:cstheme="minorHAnsi"/>
                <w:sz w:val="20"/>
                <w:szCs w:val="20"/>
              </w:rPr>
              <w:t>ÇEİD.5.1. İklim değişikliğinin Türkiye’deki mevcut ve olası etkilerini fark eder.</w:t>
            </w:r>
          </w:p>
        </w:tc>
        <w:tc>
          <w:tcPr>
            <w:tcW w:w="4110" w:type="dxa"/>
            <w:vMerge/>
            <w:shd w:val="clear" w:color="auto" w:fill="FFFFFF" w:themeFill="background1"/>
            <w:vAlign w:val="center"/>
          </w:tcPr>
          <w:p w:rsidR="00B26033" w:rsidRPr="004750F6" w:rsidRDefault="00B26033" w:rsidP="00FB5839">
            <w:pPr>
              <w:pStyle w:val="Default"/>
              <w:spacing w:after="120"/>
              <w:rPr>
                <w:rFonts w:asciiTheme="minorHAnsi" w:hAnsiTheme="minorHAnsi" w:cstheme="minorHAnsi"/>
                <w:sz w:val="22"/>
                <w:szCs w:val="22"/>
              </w:rPr>
            </w:pPr>
          </w:p>
        </w:tc>
        <w:tc>
          <w:tcPr>
            <w:tcW w:w="1134" w:type="dxa"/>
            <w:vMerge/>
            <w:shd w:val="clear" w:color="auto" w:fill="FFFFFF" w:themeFill="background1"/>
          </w:tcPr>
          <w:p w:rsidR="00B26033" w:rsidRPr="000161D9" w:rsidRDefault="00B26033" w:rsidP="006D6B3A">
            <w:pPr>
              <w:spacing w:after="120"/>
              <w:jc w:val="center"/>
              <w:rPr>
                <w:rFonts w:cstheme="minorHAnsi"/>
                <w:sz w:val="16"/>
                <w:szCs w:val="16"/>
              </w:rPr>
            </w:pPr>
          </w:p>
        </w:tc>
        <w:tc>
          <w:tcPr>
            <w:tcW w:w="1276" w:type="dxa"/>
            <w:vMerge/>
            <w:shd w:val="clear" w:color="auto" w:fill="FFFFFF" w:themeFill="background1"/>
          </w:tcPr>
          <w:p w:rsidR="00B26033" w:rsidRPr="000D35BD" w:rsidRDefault="00B26033" w:rsidP="006D6B3A">
            <w:pPr>
              <w:spacing w:after="120"/>
              <w:jc w:val="center"/>
              <w:rPr>
                <w:rFonts w:cstheme="minorHAnsi"/>
                <w:sz w:val="14"/>
                <w:szCs w:val="14"/>
              </w:rPr>
            </w:pPr>
          </w:p>
        </w:tc>
        <w:tc>
          <w:tcPr>
            <w:tcW w:w="1276" w:type="dxa"/>
            <w:vMerge/>
            <w:shd w:val="clear" w:color="auto" w:fill="FFFFFF" w:themeFill="background1"/>
          </w:tcPr>
          <w:p w:rsidR="00B26033" w:rsidRPr="000161D9" w:rsidRDefault="00B26033" w:rsidP="006D6B3A">
            <w:pPr>
              <w:spacing w:after="120"/>
              <w:jc w:val="center"/>
              <w:rPr>
                <w:rFonts w:cstheme="minorHAnsi"/>
                <w:sz w:val="16"/>
                <w:szCs w:val="16"/>
              </w:rPr>
            </w:pPr>
          </w:p>
        </w:tc>
      </w:tr>
      <w:tr w:rsidR="00B26033" w:rsidTr="00420A78">
        <w:trPr>
          <w:trHeight w:val="429"/>
        </w:trPr>
        <w:tc>
          <w:tcPr>
            <w:tcW w:w="749" w:type="dxa"/>
            <w:vMerge/>
            <w:shd w:val="clear" w:color="auto" w:fill="FFFFFF" w:themeFill="background1"/>
            <w:textDirection w:val="btLr"/>
            <w:vAlign w:val="center"/>
          </w:tcPr>
          <w:p w:rsidR="00B26033" w:rsidRPr="00162E7C" w:rsidRDefault="00B26033" w:rsidP="00162E7C">
            <w:pPr>
              <w:spacing w:after="120"/>
              <w:ind w:left="113" w:right="113"/>
              <w:jc w:val="center"/>
              <w:rPr>
                <w:rFonts w:cstheme="minorHAnsi"/>
              </w:rPr>
            </w:pPr>
          </w:p>
        </w:tc>
        <w:tc>
          <w:tcPr>
            <w:tcW w:w="429" w:type="dxa"/>
            <w:vAlign w:val="center"/>
          </w:tcPr>
          <w:p w:rsidR="00B26033" w:rsidRPr="00F6099D" w:rsidRDefault="00B26033" w:rsidP="006D6B3A">
            <w:pPr>
              <w:spacing w:after="120"/>
              <w:jc w:val="center"/>
              <w:rPr>
                <w:rFonts w:cstheme="minorHAnsi"/>
                <w:sz w:val="20"/>
                <w:szCs w:val="20"/>
              </w:rPr>
            </w:pPr>
            <w:r w:rsidRPr="00F6099D">
              <w:rPr>
                <w:rFonts w:cstheme="minorHAnsi"/>
                <w:sz w:val="20"/>
                <w:szCs w:val="20"/>
              </w:rPr>
              <w:t>II</w:t>
            </w:r>
          </w:p>
        </w:tc>
        <w:tc>
          <w:tcPr>
            <w:tcW w:w="716" w:type="dxa"/>
            <w:shd w:val="clear" w:color="auto" w:fill="FFFFFF" w:themeFill="background1"/>
            <w:vAlign w:val="center"/>
          </w:tcPr>
          <w:p w:rsidR="00B26033" w:rsidRPr="00F6099D" w:rsidRDefault="00B26033" w:rsidP="006D6B3A">
            <w:pPr>
              <w:spacing w:after="120"/>
              <w:jc w:val="center"/>
              <w:rPr>
                <w:rFonts w:cstheme="minorHAnsi"/>
                <w:sz w:val="20"/>
                <w:szCs w:val="20"/>
              </w:rPr>
            </w:pPr>
            <w:r>
              <w:rPr>
                <w:rFonts w:cstheme="minorHAnsi"/>
                <w:sz w:val="20"/>
                <w:szCs w:val="20"/>
              </w:rPr>
              <w:t>11-15</w:t>
            </w:r>
          </w:p>
        </w:tc>
        <w:tc>
          <w:tcPr>
            <w:tcW w:w="375" w:type="dxa"/>
            <w:shd w:val="clear" w:color="auto" w:fill="FFFFFF" w:themeFill="background1"/>
            <w:vAlign w:val="center"/>
          </w:tcPr>
          <w:p w:rsidR="00B26033" w:rsidRPr="00584EF0" w:rsidRDefault="00B26033" w:rsidP="006D6B3A">
            <w:pPr>
              <w:spacing w:after="120"/>
              <w:jc w:val="center"/>
              <w:rPr>
                <w:rFonts w:cstheme="minorHAnsi"/>
              </w:rPr>
            </w:pPr>
            <w:r>
              <w:rPr>
                <w:rFonts w:cstheme="minorHAnsi"/>
              </w:rPr>
              <w:t>2</w:t>
            </w:r>
          </w:p>
        </w:tc>
        <w:tc>
          <w:tcPr>
            <w:tcW w:w="5103" w:type="dxa"/>
            <w:shd w:val="clear" w:color="auto" w:fill="FFFFFF" w:themeFill="background1"/>
            <w:vAlign w:val="center"/>
          </w:tcPr>
          <w:p w:rsidR="00B26033" w:rsidRDefault="00B26033" w:rsidP="00C25F9A">
            <w:pPr>
              <w:spacing w:after="120"/>
              <w:rPr>
                <w:rFonts w:cstheme="minorHAnsi"/>
                <w:sz w:val="20"/>
                <w:szCs w:val="20"/>
              </w:rPr>
            </w:pPr>
          </w:p>
          <w:p w:rsidR="00B26033" w:rsidRDefault="00B26033" w:rsidP="00C25F9A">
            <w:pPr>
              <w:spacing w:after="120"/>
              <w:rPr>
                <w:rFonts w:cstheme="minorHAnsi"/>
                <w:sz w:val="20"/>
                <w:szCs w:val="20"/>
              </w:rPr>
            </w:pPr>
            <w:r>
              <w:rPr>
                <w:rFonts w:cstheme="minorHAnsi"/>
                <w:sz w:val="20"/>
                <w:szCs w:val="20"/>
              </w:rPr>
              <w:t xml:space="preserve">                                                                                               </w:t>
            </w:r>
            <w:r w:rsidRPr="00357601">
              <w:rPr>
                <w:rFonts w:cstheme="minorHAnsi"/>
                <w:sz w:val="20"/>
                <w:szCs w:val="20"/>
              </w:rPr>
              <w:t>ÇEİD.5.2. Türkiye’de iklim değişikliği ile mücadeleye yönelik ulusal ve uluslararası çalışmaların önemini tartışır.</w:t>
            </w:r>
          </w:p>
          <w:p w:rsidR="00B26033" w:rsidRPr="00FB5839" w:rsidRDefault="00B26033" w:rsidP="00C25F9A">
            <w:pPr>
              <w:spacing w:after="120"/>
              <w:rPr>
                <w:rFonts w:cstheme="minorHAnsi"/>
                <w:sz w:val="20"/>
                <w:szCs w:val="20"/>
              </w:rPr>
            </w:pPr>
          </w:p>
        </w:tc>
        <w:tc>
          <w:tcPr>
            <w:tcW w:w="4110" w:type="dxa"/>
            <w:vMerge w:val="restart"/>
            <w:shd w:val="clear" w:color="auto" w:fill="FFFFFF" w:themeFill="background1"/>
            <w:vAlign w:val="center"/>
          </w:tcPr>
          <w:p w:rsidR="00B26033" w:rsidRPr="001D1427" w:rsidRDefault="00B26033" w:rsidP="001D1427">
            <w:pPr>
              <w:pStyle w:val="Default"/>
              <w:jc w:val="center"/>
              <w:rPr>
                <w:rFonts w:asciiTheme="minorHAnsi" w:hAnsiTheme="minorHAnsi" w:cstheme="minorHAnsi"/>
                <w:b/>
                <w:bCs/>
                <w:sz w:val="20"/>
                <w:szCs w:val="20"/>
              </w:rPr>
            </w:pPr>
            <w:r w:rsidRPr="001D1427">
              <w:rPr>
                <w:rFonts w:asciiTheme="minorHAnsi" w:hAnsiTheme="minorHAnsi" w:cstheme="minorHAnsi"/>
                <w:b/>
                <w:bCs/>
                <w:sz w:val="20"/>
                <w:szCs w:val="20"/>
              </w:rPr>
              <w:t>5. Ünite: İklim Değişikliği ve Türkiye</w:t>
            </w:r>
          </w:p>
          <w:p w:rsidR="00B26033" w:rsidRPr="0000684B" w:rsidRDefault="00B26033" w:rsidP="0000684B">
            <w:pPr>
              <w:pStyle w:val="Default"/>
              <w:rPr>
                <w:rFonts w:asciiTheme="minorHAnsi" w:hAnsiTheme="minorHAnsi" w:cstheme="minorHAnsi"/>
                <w:bCs/>
                <w:sz w:val="20"/>
                <w:szCs w:val="20"/>
              </w:rPr>
            </w:pPr>
            <w:r w:rsidRPr="0000684B">
              <w:rPr>
                <w:rFonts w:asciiTheme="minorHAnsi" w:hAnsiTheme="minorHAnsi" w:cstheme="minorHAnsi"/>
                <w:bCs/>
                <w:sz w:val="20"/>
                <w:szCs w:val="20"/>
              </w:rPr>
              <w:t>a) Türkiye’nin, diğer nedenlerin yanı sıra coğrafi konumu nedeniyle de iklim değişikliğinde</w:t>
            </w:r>
            <w:r>
              <w:rPr>
                <w:rFonts w:asciiTheme="minorHAnsi" w:hAnsiTheme="minorHAnsi" w:cstheme="minorHAnsi"/>
                <w:bCs/>
                <w:sz w:val="20"/>
                <w:szCs w:val="20"/>
              </w:rPr>
              <w:t xml:space="preserve">n </w:t>
            </w:r>
            <w:r w:rsidRPr="0000684B">
              <w:rPr>
                <w:rFonts w:asciiTheme="minorHAnsi" w:hAnsiTheme="minorHAnsi" w:cstheme="minorHAnsi"/>
                <w:bCs/>
                <w:sz w:val="20"/>
                <w:szCs w:val="20"/>
              </w:rPr>
              <w:t>etkilendiğinin fark edilmesi sağlanır.</w:t>
            </w:r>
          </w:p>
          <w:p w:rsidR="00B26033" w:rsidRDefault="00B26033" w:rsidP="0000684B">
            <w:pPr>
              <w:pStyle w:val="Default"/>
              <w:rPr>
                <w:rFonts w:asciiTheme="minorHAnsi" w:hAnsiTheme="minorHAnsi" w:cstheme="minorHAnsi"/>
                <w:bCs/>
                <w:sz w:val="20"/>
                <w:szCs w:val="20"/>
              </w:rPr>
            </w:pPr>
            <w:r w:rsidRPr="0000684B">
              <w:rPr>
                <w:rFonts w:asciiTheme="minorHAnsi" w:hAnsiTheme="minorHAnsi" w:cstheme="minorHAnsi"/>
                <w:bCs/>
                <w:sz w:val="20"/>
                <w:szCs w:val="20"/>
              </w:rPr>
              <w:t>b) İklim değişikliğinin Türkiye’deki tarım ve hayvancılık faaliyet</w:t>
            </w:r>
            <w:r>
              <w:rPr>
                <w:rFonts w:asciiTheme="minorHAnsi" w:hAnsiTheme="minorHAnsi" w:cstheme="minorHAnsi"/>
                <w:bCs/>
                <w:sz w:val="20"/>
                <w:szCs w:val="20"/>
              </w:rPr>
              <w:t xml:space="preserve">leri, </w:t>
            </w:r>
            <w:proofErr w:type="spellStart"/>
            <w:r>
              <w:rPr>
                <w:rFonts w:asciiTheme="minorHAnsi" w:hAnsiTheme="minorHAnsi" w:cstheme="minorHAnsi"/>
                <w:bCs/>
                <w:sz w:val="20"/>
                <w:szCs w:val="20"/>
              </w:rPr>
              <w:t>biyoçeşitlilik</w:t>
            </w:r>
            <w:proofErr w:type="spellEnd"/>
            <w:r>
              <w:rPr>
                <w:rFonts w:asciiTheme="minorHAnsi" w:hAnsiTheme="minorHAnsi" w:cstheme="minorHAnsi"/>
                <w:bCs/>
                <w:sz w:val="20"/>
                <w:szCs w:val="20"/>
              </w:rPr>
              <w:t xml:space="preserve">, turizm ve </w:t>
            </w:r>
            <w:r w:rsidRPr="0000684B">
              <w:rPr>
                <w:rFonts w:asciiTheme="minorHAnsi" w:hAnsiTheme="minorHAnsi" w:cstheme="minorHAnsi"/>
                <w:bCs/>
                <w:sz w:val="20"/>
                <w:szCs w:val="20"/>
              </w:rPr>
              <w:t>ekonomi gibi alanlar üzerindeki etkilerinin tartışılması sağlanır.</w:t>
            </w:r>
          </w:p>
          <w:p w:rsidR="00B26033" w:rsidRPr="0000684B" w:rsidRDefault="00B26033" w:rsidP="0000684B">
            <w:pPr>
              <w:pStyle w:val="Default"/>
              <w:rPr>
                <w:rFonts w:asciiTheme="minorHAnsi" w:hAnsiTheme="minorHAnsi" w:cstheme="minorHAnsi"/>
                <w:bCs/>
                <w:sz w:val="20"/>
                <w:szCs w:val="20"/>
              </w:rPr>
            </w:pPr>
            <w:r w:rsidRPr="0000684B">
              <w:rPr>
                <w:rFonts w:asciiTheme="minorHAnsi" w:hAnsiTheme="minorHAnsi" w:cstheme="minorHAnsi"/>
                <w:bCs/>
                <w:sz w:val="20"/>
                <w:szCs w:val="20"/>
              </w:rPr>
              <w:t>a) Küresel iklim değişikliği ile mücadeleye yönelik Paris Anlaşmas</w:t>
            </w:r>
            <w:r>
              <w:rPr>
                <w:rFonts w:asciiTheme="minorHAnsi" w:hAnsiTheme="minorHAnsi" w:cstheme="minorHAnsi"/>
                <w:bCs/>
                <w:sz w:val="20"/>
                <w:szCs w:val="20"/>
              </w:rPr>
              <w:t xml:space="preserve">ı gibi uluslararası anlaşmalara </w:t>
            </w:r>
            <w:r w:rsidRPr="0000684B">
              <w:rPr>
                <w:rFonts w:asciiTheme="minorHAnsi" w:hAnsiTheme="minorHAnsi" w:cstheme="minorHAnsi"/>
                <w:bCs/>
                <w:sz w:val="20"/>
                <w:szCs w:val="20"/>
              </w:rPr>
              <w:t>değinilir.</w:t>
            </w:r>
          </w:p>
          <w:p w:rsidR="00B26033" w:rsidRDefault="00B26033" w:rsidP="0000684B">
            <w:pPr>
              <w:pStyle w:val="Default"/>
              <w:rPr>
                <w:rFonts w:asciiTheme="minorHAnsi" w:hAnsiTheme="minorHAnsi" w:cstheme="minorHAnsi"/>
                <w:bCs/>
                <w:sz w:val="20"/>
                <w:szCs w:val="20"/>
              </w:rPr>
            </w:pPr>
            <w:r w:rsidRPr="0000684B">
              <w:rPr>
                <w:rFonts w:asciiTheme="minorHAnsi" w:hAnsiTheme="minorHAnsi" w:cstheme="minorHAnsi"/>
                <w:bCs/>
                <w:sz w:val="20"/>
                <w:szCs w:val="20"/>
              </w:rPr>
              <w:t>b) Küresel iklim değişikliğinin önlenmesine yönelik ulusal dü</w:t>
            </w:r>
            <w:r>
              <w:rPr>
                <w:rFonts w:asciiTheme="minorHAnsi" w:hAnsiTheme="minorHAnsi" w:cstheme="minorHAnsi"/>
                <w:bCs/>
                <w:sz w:val="20"/>
                <w:szCs w:val="20"/>
              </w:rPr>
              <w:t xml:space="preserve">zeyde çalışmalar yapan kurum ve </w:t>
            </w:r>
            <w:r w:rsidRPr="0000684B">
              <w:rPr>
                <w:rFonts w:asciiTheme="minorHAnsi" w:hAnsiTheme="minorHAnsi" w:cstheme="minorHAnsi"/>
                <w:bCs/>
                <w:sz w:val="20"/>
                <w:szCs w:val="20"/>
              </w:rPr>
              <w:t>kuruluşların faaliyetlerine değinilir.</w:t>
            </w:r>
          </w:p>
          <w:p w:rsidR="00B26033" w:rsidRDefault="00B26033" w:rsidP="0000684B">
            <w:pPr>
              <w:pStyle w:val="Default"/>
              <w:rPr>
                <w:rFonts w:asciiTheme="minorHAnsi" w:hAnsiTheme="minorHAnsi" w:cstheme="minorHAnsi"/>
                <w:bCs/>
                <w:sz w:val="20"/>
                <w:szCs w:val="20"/>
              </w:rPr>
            </w:pPr>
            <w:r w:rsidRPr="0000684B">
              <w:rPr>
                <w:rFonts w:asciiTheme="minorHAnsi" w:hAnsiTheme="minorHAnsi" w:cstheme="minorHAnsi"/>
                <w:bCs/>
                <w:sz w:val="20"/>
                <w:szCs w:val="20"/>
              </w:rPr>
              <w:t>Tüketim alışkanlığının değiştirilmesi, toplu taşıt kullanımının yaygı</w:t>
            </w:r>
            <w:r>
              <w:rPr>
                <w:rFonts w:asciiTheme="minorHAnsi" w:hAnsiTheme="minorHAnsi" w:cstheme="minorHAnsi"/>
                <w:bCs/>
                <w:sz w:val="20"/>
                <w:szCs w:val="20"/>
              </w:rPr>
              <w:t xml:space="preserve">nlaşması, yenilenebilir enerji </w:t>
            </w:r>
            <w:r w:rsidRPr="0000684B">
              <w:rPr>
                <w:rFonts w:asciiTheme="minorHAnsi" w:hAnsiTheme="minorHAnsi" w:cstheme="minorHAnsi"/>
                <w:bCs/>
                <w:sz w:val="20"/>
                <w:szCs w:val="20"/>
              </w:rPr>
              <w:t>kaynaklarına yönelim, geri dönüşüm, ormanların korunması</w:t>
            </w:r>
            <w:r>
              <w:rPr>
                <w:rFonts w:asciiTheme="minorHAnsi" w:hAnsiTheme="minorHAnsi" w:cstheme="minorHAnsi"/>
                <w:bCs/>
                <w:sz w:val="20"/>
                <w:szCs w:val="20"/>
              </w:rPr>
              <w:t xml:space="preserve"> vb. karbon </w:t>
            </w:r>
            <w:proofErr w:type="spellStart"/>
            <w:r>
              <w:rPr>
                <w:rFonts w:asciiTheme="minorHAnsi" w:hAnsiTheme="minorHAnsi" w:cstheme="minorHAnsi"/>
                <w:bCs/>
                <w:sz w:val="20"/>
                <w:szCs w:val="20"/>
              </w:rPr>
              <w:t>salımını</w:t>
            </w:r>
            <w:proofErr w:type="spellEnd"/>
            <w:r>
              <w:rPr>
                <w:rFonts w:asciiTheme="minorHAnsi" w:hAnsiTheme="minorHAnsi" w:cstheme="minorHAnsi"/>
                <w:bCs/>
                <w:sz w:val="20"/>
                <w:szCs w:val="20"/>
              </w:rPr>
              <w:t xml:space="preserve"> etkileyen </w:t>
            </w:r>
            <w:r w:rsidRPr="0000684B">
              <w:rPr>
                <w:rFonts w:asciiTheme="minorHAnsi" w:hAnsiTheme="minorHAnsi" w:cstheme="minorHAnsi"/>
                <w:bCs/>
                <w:sz w:val="20"/>
                <w:szCs w:val="20"/>
              </w:rPr>
              <w:t>konulara değinilir.</w:t>
            </w:r>
          </w:p>
          <w:p w:rsidR="00B26033" w:rsidRPr="0000684B" w:rsidRDefault="00B26033" w:rsidP="0000684B">
            <w:pPr>
              <w:pStyle w:val="Default"/>
              <w:rPr>
                <w:rFonts w:asciiTheme="minorHAnsi" w:hAnsiTheme="minorHAnsi" w:cstheme="minorHAnsi"/>
                <w:bCs/>
                <w:sz w:val="20"/>
                <w:szCs w:val="20"/>
              </w:rPr>
            </w:pPr>
            <w:r w:rsidRPr="0000684B">
              <w:rPr>
                <w:rFonts w:asciiTheme="minorHAnsi" w:hAnsiTheme="minorHAnsi" w:cstheme="minorHAnsi"/>
                <w:bCs/>
                <w:sz w:val="20"/>
                <w:szCs w:val="20"/>
              </w:rPr>
              <w:t xml:space="preserve">Öğrencilerin yakın çevresini bilgilendirmek amacıyla sunum, afiş, </w:t>
            </w:r>
            <w:r>
              <w:rPr>
                <w:rFonts w:asciiTheme="minorHAnsi" w:hAnsiTheme="minorHAnsi" w:cstheme="minorHAnsi"/>
                <w:bCs/>
                <w:sz w:val="20"/>
                <w:szCs w:val="20"/>
              </w:rPr>
              <w:t xml:space="preserve">poster, broşür vb. materyaller </w:t>
            </w:r>
            <w:r w:rsidRPr="0000684B">
              <w:rPr>
                <w:rFonts w:asciiTheme="minorHAnsi" w:hAnsiTheme="minorHAnsi" w:cstheme="minorHAnsi"/>
                <w:bCs/>
                <w:sz w:val="20"/>
                <w:szCs w:val="20"/>
              </w:rPr>
              <w:t>hazırlaması beklenir.</w:t>
            </w:r>
          </w:p>
        </w:tc>
        <w:tc>
          <w:tcPr>
            <w:tcW w:w="1134" w:type="dxa"/>
            <w:vMerge/>
            <w:shd w:val="clear" w:color="auto" w:fill="FFFFFF" w:themeFill="background1"/>
          </w:tcPr>
          <w:p w:rsidR="00B26033" w:rsidRPr="000161D9" w:rsidRDefault="00B26033" w:rsidP="006D6B3A">
            <w:pPr>
              <w:spacing w:after="120"/>
              <w:jc w:val="center"/>
              <w:rPr>
                <w:rFonts w:cstheme="minorHAnsi"/>
                <w:sz w:val="16"/>
                <w:szCs w:val="16"/>
              </w:rPr>
            </w:pPr>
          </w:p>
        </w:tc>
        <w:tc>
          <w:tcPr>
            <w:tcW w:w="1276" w:type="dxa"/>
            <w:vMerge/>
            <w:shd w:val="clear" w:color="auto" w:fill="FFFFFF" w:themeFill="background1"/>
          </w:tcPr>
          <w:p w:rsidR="00B26033" w:rsidRPr="000161D9" w:rsidRDefault="00B26033" w:rsidP="006D6B3A">
            <w:pPr>
              <w:spacing w:after="120"/>
              <w:jc w:val="center"/>
              <w:rPr>
                <w:rFonts w:cstheme="minorHAnsi"/>
                <w:sz w:val="16"/>
                <w:szCs w:val="16"/>
              </w:rPr>
            </w:pPr>
          </w:p>
        </w:tc>
        <w:tc>
          <w:tcPr>
            <w:tcW w:w="1276" w:type="dxa"/>
            <w:vMerge/>
            <w:shd w:val="clear" w:color="auto" w:fill="FFFFFF" w:themeFill="background1"/>
          </w:tcPr>
          <w:p w:rsidR="00B26033" w:rsidRPr="000161D9" w:rsidRDefault="00B26033" w:rsidP="006D6B3A">
            <w:pPr>
              <w:spacing w:after="120"/>
              <w:jc w:val="center"/>
              <w:rPr>
                <w:rFonts w:cstheme="minorHAnsi"/>
                <w:sz w:val="16"/>
                <w:szCs w:val="16"/>
              </w:rPr>
            </w:pPr>
          </w:p>
        </w:tc>
      </w:tr>
      <w:tr w:rsidR="00B26033" w:rsidTr="0000684B">
        <w:trPr>
          <w:trHeight w:val="1635"/>
        </w:trPr>
        <w:tc>
          <w:tcPr>
            <w:tcW w:w="749" w:type="dxa"/>
            <w:vMerge/>
            <w:shd w:val="clear" w:color="auto" w:fill="FFFFFF" w:themeFill="background1"/>
            <w:textDirection w:val="btLr"/>
            <w:vAlign w:val="center"/>
          </w:tcPr>
          <w:p w:rsidR="00B26033" w:rsidRPr="00162E7C" w:rsidRDefault="00B26033" w:rsidP="00162E7C">
            <w:pPr>
              <w:spacing w:after="120"/>
              <w:ind w:left="113" w:right="113"/>
              <w:jc w:val="center"/>
              <w:rPr>
                <w:rFonts w:cstheme="minorHAnsi"/>
              </w:rPr>
            </w:pPr>
          </w:p>
        </w:tc>
        <w:tc>
          <w:tcPr>
            <w:tcW w:w="429" w:type="dxa"/>
            <w:vAlign w:val="center"/>
          </w:tcPr>
          <w:p w:rsidR="00B26033" w:rsidRPr="00F6099D" w:rsidRDefault="00B26033" w:rsidP="006D6B3A">
            <w:pPr>
              <w:spacing w:after="120"/>
              <w:jc w:val="center"/>
              <w:rPr>
                <w:rFonts w:cstheme="minorHAnsi"/>
                <w:sz w:val="20"/>
                <w:szCs w:val="20"/>
              </w:rPr>
            </w:pPr>
            <w:r>
              <w:rPr>
                <w:rFonts w:cstheme="minorHAnsi"/>
                <w:sz w:val="20"/>
                <w:szCs w:val="20"/>
              </w:rPr>
              <w:t>III</w:t>
            </w:r>
          </w:p>
        </w:tc>
        <w:tc>
          <w:tcPr>
            <w:tcW w:w="716" w:type="dxa"/>
            <w:shd w:val="clear" w:color="auto" w:fill="FFFFFF" w:themeFill="background1"/>
            <w:vAlign w:val="center"/>
          </w:tcPr>
          <w:p w:rsidR="00B26033" w:rsidRPr="00F6099D" w:rsidRDefault="00B26033" w:rsidP="006D6B3A">
            <w:pPr>
              <w:spacing w:after="120"/>
              <w:jc w:val="center"/>
              <w:rPr>
                <w:rFonts w:cstheme="minorHAnsi"/>
                <w:sz w:val="20"/>
                <w:szCs w:val="20"/>
              </w:rPr>
            </w:pPr>
            <w:r>
              <w:rPr>
                <w:rFonts w:cstheme="minorHAnsi"/>
                <w:sz w:val="20"/>
                <w:szCs w:val="20"/>
              </w:rPr>
              <w:t>18-22</w:t>
            </w:r>
          </w:p>
        </w:tc>
        <w:tc>
          <w:tcPr>
            <w:tcW w:w="375" w:type="dxa"/>
            <w:shd w:val="clear" w:color="auto" w:fill="FFFFFF" w:themeFill="background1"/>
            <w:vAlign w:val="center"/>
          </w:tcPr>
          <w:p w:rsidR="00B26033" w:rsidRPr="00584EF0" w:rsidRDefault="00B26033" w:rsidP="006D6B3A">
            <w:pPr>
              <w:spacing w:after="120"/>
              <w:jc w:val="center"/>
              <w:rPr>
                <w:rFonts w:cstheme="minorHAnsi"/>
              </w:rPr>
            </w:pPr>
            <w:r>
              <w:rPr>
                <w:rFonts w:cstheme="minorHAnsi"/>
              </w:rPr>
              <w:t>2</w:t>
            </w:r>
          </w:p>
        </w:tc>
        <w:tc>
          <w:tcPr>
            <w:tcW w:w="5103" w:type="dxa"/>
            <w:shd w:val="clear" w:color="auto" w:fill="FFFFFF" w:themeFill="background1"/>
            <w:vAlign w:val="center"/>
          </w:tcPr>
          <w:p w:rsidR="00B26033" w:rsidRDefault="00B26033" w:rsidP="00357601">
            <w:pPr>
              <w:spacing w:after="120"/>
              <w:jc w:val="center"/>
              <w:rPr>
                <w:rFonts w:cstheme="minorHAnsi"/>
                <w:sz w:val="20"/>
                <w:szCs w:val="20"/>
              </w:rPr>
            </w:pPr>
            <w:r w:rsidRPr="00420A78">
              <w:rPr>
                <w:rFonts w:cstheme="minorHAnsi"/>
                <w:sz w:val="20"/>
                <w:szCs w:val="20"/>
              </w:rPr>
              <w:t>ÇEİD.5.3. İklim değişikliğinin Türkiye’deki etkilerini azaltmaya yönelik önlemlere örnekler verir.</w:t>
            </w:r>
            <w:r w:rsidRPr="00420A78">
              <w:rPr>
                <w:rFonts w:cstheme="minorHAnsi"/>
                <w:sz w:val="20"/>
                <w:szCs w:val="20"/>
              </w:rPr>
              <w:cr/>
            </w:r>
          </w:p>
          <w:p w:rsidR="00B26033" w:rsidRPr="00FB5839" w:rsidRDefault="00B26033" w:rsidP="00357601">
            <w:pPr>
              <w:spacing w:after="120"/>
              <w:rPr>
                <w:rFonts w:cstheme="minorHAnsi"/>
                <w:sz w:val="20"/>
                <w:szCs w:val="20"/>
              </w:rPr>
            </w:pPr>
          </w:p>
        </w:tc>
        <w:tc>
          <w:tcPr>
            <w:tcW w:w="4110" w:type="dxa"/>
            <w:vMerge/>
            <w:shd w:val="clear" w:color="auto" w:fill="FFFFFF" w:themeFill="background1"/>
            <w:vAlign w:val="center"/>
          </w:tcPr>
          <w:p w:rsidR="00B26033" w:rsidRPr="004750F6" w:rsidRDefault="00B26033" w:rsidP="00FB5839">
            <w:pPr>
              <w:pStyle w:val="Default"/>
              <w:rPr>
                <w:rFonts w:cstheme="minorHAnsi"/>
                <w:bCs/>
              </w:rPr>
            </w:pPr>
          </w:p>
        </w:tc>
        <w:tc>
          <w:tcPr>
            <w:tcW w:w="1134" w:type="dxa"/>
            <w:vMerge/>
            <w:shd w:val="clear" w:color="auto" w:fill="FFFFFF" w:themeFill="background1"/>
          </w:tcPr>
          <w:p w:rsidR="00B26033" w:rsidRPr="000161D9" w:rsidRDefault="00B26033" w:rsidP="006D6B3A">
            <w:pPr>
              <w:spacing w:after="120"/>
              <w:jc w:val="center"/>
              <w:rPr>
                <w:rFonts w:cstheme="minorHAnsi"/>
                <w:sz w:val="16"/>
                <w:szCs w:val="16"/>
              </w:rPr>
            </w:pPr>
          </w:p>
        </w:tc>
        <w:tc>
          <w:tcPr>
            <w:tcW w:w="1276" w:type="dxa"/>
            <w:vMerge/>
            <w:shd w:val="clear" w:color="auto" w:fill="FFFFFF" w:themeFill="background1"/>
          </w:tcPr>
          <w:p w:rsidR="00B26033" w:rsidRPr="000161D9" w:rsidRDefault="00B26033" w:rsidP="006D6B3A">
            <w:pPr>
              <w:spacing w:after="120"/>
              <w:jc w:val="center"/>
              <w:rPr>
                <w:rFonts w:cstheme="minorHAnsi"/>
                <w:sz w:val="16"/>
                <w:szCs w:val="16"/>
              </w:rPr>
            </w:pPr>
          </w:p>
        </w:tc>
        <w:tc>
          <w:tcPr>
            <w:tcW w:w="1276" w:type="dxa"/>
            <w:vMerge/>
            <w:shd w:val="clear" w:color="auto" w:fill="FFFFFF" w:themeFill="background1"/>
          </w:tcPr>
          <w:p w:rsidR="00B26033" w:rsidRPr="000161D9" w:rsidRDefault="00B26033" w:rsidP="006D6B3A">
            <w:pPr>
              <w:spacing w:after="120"/>
              <w:jc w:val="center"/>
              <w:rPr>
                <w:rFonts w:cstheme="minorHAnsi"/>
                <w:sz w:val="16"/>
                <w:szCs w:val="16"/>
              </w:rPr>
            </w:pPr>
          </w:p>
        </w:tc>
      </w:tr>
      <w:tr w:rsidR="00B26033" w:rsidTr="005C41F7">
        <w:trPr>
          <w:trHeight w:val="2536"/>
        </w:trPr>
        <w:tc>
          <w:tcPr>
            <w:tcW w:w="749" w:type="dxa"/>
            <w:vMerge/>
            <w:tcBorders>
              <w:bottom w:val="single" w:sz="4" w:space="0" w:color="auto"/>
            </w:tcBorders>
            <w:shd w:val="clear" w:color="auto" w:fill="FFFFFF" w:themeFill="background1"/>
            <w:textDirection w:val="btLr"/>
            <w:vAlign w:val="center"/>
          </w:tcPr>
          <w:p w:rsidR="00B26033" w:rsidRPr="00162E7C" w:rsidRDefault="00B26033" w:rsidP="00162E7C">
            <w:pPr>
              <w:spacing w:after="120"/>
              <w:ind w:left="113" w:right="113"/>
              <w:jc w:val="center"/>
              <w:rPr>
                <w:rFonts w:cstheme="minorHAnsi"/>
              </w:rPr>
            </w:pPr>
          </w:p>
        </w:tc>
        <w:tc>
          <w:tcPr>
            <w:tcW w:w="429" w:type="dxa"/>
            <w:tcBorders>
              <w:bottom w:val="single" w:sz="4" w:space="0" w:color="auto"/>
            </w:tcBorders>
            <w:vAlign w:val="center"/>
          </w:tcPr>
          <w:p w:rsidR="00B26033" w:rsidRPr="00F6099D" w:rsidRDefault="00B26033" w:rsidP="00646379">
            <w:pPr>
              <w:spacing w:after="120"/>
              <w:jc w:val="center"/>
              <w:rPr>
                <w:rFonts w:cstheme="minorHAnsi"/>
                <w:sz w:val="20"/>
                <w:szCs w:val="20"/>
              </w:rPr>
            </w:pPr>
            <w:r>
              <w:rPr>
                <w:rFonts w:cstheme="minorHAnsi"/>
                <w:sz w:val="20"/>
                <w:szCs w:val="20"/>
              </w:rPr>
              <w:t>I</w:t>
            </w:r>
            <w:r w:rsidRPr="00F6099D">
              <w:rPr>
                <w:rFonts w:cstheme="minorHAnsi"/>
                <w:sz w:val="20"/>
                <w:szCs w:val="20"/>
              </w:rPr>
              <w:t>V</w:t>
            </w:r>
          </w:p>
        </w:tc>
        <w:tc>
          <w:tcPr>
            <w:tcW w:w="716" w:type="dxa"/>
            <w:tcBorders>
              <w:bottom w:val="single" w:sz="4" w:space="0" w:color="auto"/>
            </w:tcBorders>
            <w:shd w:val="clear" w:color="auto" w:fill="FFFFFF" w:themeFill="background1"/>
            <w:vAlign w:val="center"/>
          </w:tcPr>
          <w:p w:rsidR="00B26033" w:rsidRPr="00F6099D" w:rsidRDefault="00B26033" w:rsidP="004F6641">
            <w:pPr>
              <w:spacing w:after="120"/>
              <w:jc w:val="center"/>
              <w:rPr>
                <w:rFonts w:cstheme="minorHAnsi"/>
                <w:sz w:val="20"/>
                <w:szCs w:val="20"/>
              </w:rPr>
            </w:pPr>
            <w:r>
              <w:rPr>
                <w:rFonts w:cstheme="minorHAnsi"/>
                <w:sz w:val="20"/>
                <w:szCs w:val="20"/>
              </w:rPr>
              <w:t>25-29</w:t>
            </w:r>
          </w:p>
        </w:tc>
        <w:tc>
          <w:tcPr>
            <w:tcW w:w="375" w:type="dxa"/>
            <w:tcBorders>
              <w:bottom w:val="single" w:sz="4" w:space="0" w:color="auto"/>
            </w:tcBorders>
            <w:shd w:val="clear" w:color="auto" w:fill="FFFFFF" w:themeFill="background1"/>
            <w:vAlign w:val="center"/>
          </w:tcPr>
          <w:p w:rsidR="00B26033" w:rsidRPr="00584EF0" w:rsidRDefault="00B26033" w:rsidP="004F6641">
            <w:pPr>
              <w:spacing w:after="120"/>
              <w:jc w:val="center"/>
              <w:rPr>
                <w:rFonts w:cstheme="minorHAnsi"/>
              </w:rPr>
            </w:pPr>
            <w:r>
              <w:rPr>
                <w:rFonts w:cstheme="minorHAnsi"/>
              </w:rPr>
              <w:t>2</w:t>
            </w:r>
          </w:p>
        </w:tc>
        <w:tc>
          <w:tcPr>
            <w:tcW w:w="5103" w:type="dxa"/>
            <w:tcBorders>
              <w:bottom w:val="single" w:sz="4" w:space="0" w:color="auto"/>
            </w:tcBorders>
            <w:shd w:val="clear" w:color="auto" w:fill="FFFFFF" w:themeFill="background1"/>
            <w:vAlign w:val="center"/>
          </w:tcPr>
          <w:p w:rsidR="00B26033" w:rsidRDefault="00B26033" w:rsidP="00C25F9A">
            <w:pPr>
              <w:spacing w:after="120"/>
              <w:jc w:val="center"/>
              <w:rPr>
                <w:rFonts w:cstheme="minorHAnsi"/>
                <w:bCs/>
                <w:sz w:val="20"/>
                <w:szCs w:val="20"/>
              </w:rPr>
            </w:pPr>
            <w:r w:rsidRPr="00420A78">
              <w:rPr>
                <w:rFonts w:cstheme="minorHAnsi"/>
                <w:bCs/>
                <w:sz w:val="20"/>
                <w:szCs w:val="20"/>
              </w:rPr>
              <w:t>ÇEİD.5.4.Türkiye’de iklim değişikliğiyle mücadele ile ilgili, yakın çevr</w:t>
            </w:r>
            <w:r>
              <w:rPr>
                <w:rFonts w:cstheme="minorHAnsi"/>
                <w:bCs/>
                <w:sz w:val="20"/>
                <w:szCs w:val="20"/>
              </w:rPr>
              <w:t xml:space="preserve">esini bilgilendirme sürecindeki </w:t>
            </w:r>
            <w:r w:rsidRPr="00420A78">
              <w:rPr>
                <w:rFonts w:cstheme="minorHAnsi"/>
                <w:bCs/>
                <w:sz w:val="20"/>
                <w:szCs w:val="20"/>
              </w:rPr>
              <w:t>sorumluluklarının farkında olur.</w:t>
            </w:r>
          </w:p>
          <w:p w:rsidR="00A37011" w:rsidRPr="00FB5839" w:rsidRDefault="00A37011" w:rsidP="00C25F9A">
            <w:pPr>
              <w:spacing w:after="120"/>
              <w:jc w:val="center"/>
              <w:rPr>
                <w:rFonts w:cstheme="minorHAnsi"/>
                <w:sz w:val="20"/>
                <w:szCs w:val="20"/>
              </w:rPr>
            </w:pPr>
            <w:r w:rsidRPr="00ED698C">
              <w:rPr>
                <w:rFonts w:cstheme="minorHAnsi"/>
                <w:b/>
                <w:color w:val="FF0000"/>
                <w:sz w:val="20"/>
                <w:szCs w:val="20"/>
                <w:highlight w:val="yellow"/>
              </w:rPr>
              <w:t>2. Dönem 1. Yazılı</w:t>
            </w:r>
          </w:p>
        </w:tc>
        <w:tc>
          <w:tcPr>
            <w:tcW w:w="4110" w:type="dxa"/>
            <w:vMerge/>
            <w:tcBorders>
              <w:bottom w:val="single" w:sz="4" w:space="0" w:color="auto"/>
            </w:tcBorders>
            <w:shd w:val="clear" w:color="auto" w:fill="FFFFFF" w:themeFill="background1"/>
            <w:vAlign w:val="center"/>
          </w:tcPr>
          <w:p w:rsidR="00B26033" w:rsidRPr="004750F6" w:rsidRDefault="00B26033" w:rsidP="00FB5839">
            <w:pPr>
              <w:pStyle w:val="Default"/>
              <w:rPr>
                <w:rFonts w:asciiTheme="minorHAnsi" w:hAnsiTheme="minorHAnsi" w:cstheme="minorHAnsi"/>
                <w:bCs/>
                <w:sz w:val="22"/>
                <w:szCs w:val="22"/>
              </w:rPr>
            </w:pPr>
          </w:p>
        </w:tc>
        <w:tc>
          <w:tcPr>
            <w:tcW w:w="1134" w:type="dxa"/>
            <w:vMerge/>
            <w:shd w:val="clear" w:color="auto" w:fill="FFFFFF" w:themeFill="background1"/>
          </w:tcPr>
          <w:p w:rsidR="00B26033" w:rsidRPr="000161D9" w:rsidRDefault="00B26033" w:rsidP="006D6B3A">
            <w:pPr>
              <w:spacing w:after="120"/>
              <w:jc w:val="center"/>
              <w:rPr>
                <w:rFonts w:cstheme="minorHAnsi"/>
                <w:sz w:val="16"/>
                <w:szCs w:val="16"/>
              </w:rPr>
            </w:pPr>
          </w:p>
        </w:tc>
        <w:tc>
          <w:tcPr>
            <w:tcW w:w="1276" w:type="dxa"/>
            <w:vMerge/>
            <w:shd w:val="clear" w:color="auto" w:fill="FFFFFF" w:themeFill="background1"/>
          </w:tcPr>
          <w:p w:rsidR="00B26033" w:rsidRPr="000161D9" w:rsidRDefault="00B26033" w:rsidP="006D6B3A">
            <w:pPr>
              <w:spacing w:after="120"/>
              <w:jc w:val="center"/>
              <w:rPr>
                <w:rFonts w:cstheme="minorHAnsi"/>
                <w:sz w:val="16"/>
                <w:szCs w:val="16"/>
              </w:rPr>
            </w:pPr>
          </w:p>
        </w:tc>
        <w:tc>
          <w:tcPr>
            <w:tcW w:w="1276" w:type="dxa"/>
            <w:vMerge/>
            <w:shd w:val="clear" w:color="auto" w:fill="FFFFFF" w:themeFill="background1"/>
          </w:tcPr>
          <w:p w:rsidR="00B26033" w:rsidRPr="004C0D6B" w:rsidRDefault="00B26033" w:rsidP="006D6B3A">
            <w:pPr>
              <w:spacing w:after="120"/>
              <w:jc w:val="center"/>
              <w:rPr>
                <w:rFonts w:cstheme="minorHAnsi"/>
                <w:sz w:val="14"/>
                <w:szCs w:val="14"/>
              </w:rPr>
            </w:pPr>
          </w:p>
        </w:tc>
      </w:tr>
      <w:tr w:rsidR="00B26033" w:rsidTr="00357601">
        <w:trPr>
          <w:trHeight w:val="1456"/>
        </w:trPr>
        <w:tc>
          <w:tcPr>
            <w:tcW w:w="749" w:type="dxa"/>
            <w:vMerge w:val="restart"/>
            <w:shd w:val="clear" w:color="auto" w:fill="FFFFFF" w:themeFill="background1"/>
            <w:textDirection w:val="btLr"/>
            <w:vAlign w:val="center"/>
          </w:tcPr>
          <w:p w:rsidR="00B26033" w:rsidRPr="00162E7C" w:rsidRDefault="00B26033" w:rsidP="00357601">
            <w:pPr>
              <w:spacing w:after="120"/>
              <w:ind w:left="113" w:right="113"/>
              <w:jc w:val="center"/>
              <w:rPr>
                <w:rFonts w:cstheme="minorHAnsi"/>
              </w:rPr>
            </w:pPr>
            <w:r w:rsidRPr="004F6641">
              <w:rPr>
                <w:rFonts w:cstheme="minorHAnsi"/>
              </w:rPr>
              <w:t>NİSAN</w:t>
            </w:r>
          </w:p>
        </w:tc>
        <w:tc>
          <w:tcPr>
            <w:tcW w:w="429" w:type="dxa"/>
            <w:shd w:val="clear" w:color="auto" w:fill="FFFFFF" w:themeFill="background1"/>
            <w:vAlign w:val="center"/>
          </w:tcPr>
          <w:p w:rsidR="00B26033" w:rsidRPr="00F6099D" w:rsidRDefault="00B26033" w:rsidP="006D6B3A">
            <w:pPr>
              <w:spacing w:after="120"/>
              <w:jc w:val="center"/>
              <w:rPr>
                <w:rFonts w:cstheme="minorHAnsi"/>
                <w:sz w:val="20"/>
                <w:szCs w:val="20"/>
              </w:rPr>
            </w:pPr>
            <w:r>
              <w:rPr>
                <w:rFonts w:cstheme="minorHAnsi"/>
                <w:sz w:val="20"/>
                <w:szCs w:val="20"/>
              </w:rPr>
              <w:t>I</w:t>
            </w:r>
          </w:p>
        </w:tc>
        <w:tc>
          <w:tcPr>
            <w:tcW w:w="716" w:type="dxa"/>
            <w:shd w:val="clear" w:color="auto" w:fill="FFFFFF" w:themeFill="background1"/>
            <w:vAlign w:val="center"/>
          </w:tcPr>
          <w:p w:rsidR="00B26033" w:rsidRPr="00F6099D" w:rsidRDefault="00B26033" w:rsidP="006D6B3A">
            <w:pPr>
              <w:spacing w:after="120"/>
              <w:jc w:val="center"/>
              <w:rPr>
                <w:rFonts w:cstheme="minorHAnsi"/>
                <w:sz w:val="20"/>
                <w:szCs w:val="20"/>
              </w:rPr>
            </w:pPr>
            <w:r>
              <w:rPr>
                <w:rFonts w:cstheme="minorHAnsi"/>
                <w:sz w:val="20"/>
                <w:szCs w:val="20"/>
              </w:rPr>
              <w:t>1-5</w:t>
            </w:r>
          </w:p>
        </w:tc>
        <w:tc>
          <w:tcPr>
            <w:tcW w:w="375" w:type="dxa"/>
            <w:shd w:val="clear" w:color="auto" w:fill="FFFFFF" w:themeFill="background1"/>
            <w:vAlign w:val="center"/>
          </w:tcPr>
          <w:p w:rsidR="00B26033" w:rsidRPr="00584EF0" w:rsidRDefault="00B26033" w:rsidP="006D6B3A">
            <w:pPr>
              <w:spacing w:after="120"/>
              <w:jc w:val="center"/>
              <w:rPr>
                <w:rFonts w:cstheme="minorHAnsi"/>
              </w:rPr>
            </w:pPr>
            <w:r>
              <w:rPr>
                <w:rFonts w:cstheme="minorHAnsi"/>
              </w:rPr>
              <w:t>2</w:t>
            </w:r>
          </w:p>
        </w:tc>
        <w:tc>
          <w:tcPr>
            <w:tcW w:w="5103" w:type="dxa"/>
            <w:shd w:val="clear" w:color="auto" w:fill="FFFFFF" w:themeFill="background1"/>
            <w:vAlign w:val="center"/>
          </w:tcPr>
          <w:p w:rsidR="00B26033" w:rsidRPr="00357601" w:rsidRDefault="00B26033" w:rsidP="00357601">
            <w:pPr>
              <w:tabs>
                <w:tab w:val="left" w:pos="423"/>
              </w:tabs>
              <w:rPr>
                <w:rFonts w:cstheme="minorHAnsi"/>
                <w:bCs/>
                <w:sz w:val="20"/>
                <w:szCs w:val="20"/>
              </w:rPr>
            </w:pPr>
            <w:r w:rsidRPr="00357601">
              <w:rPr>
                <w:rFonts w:cstheme="minorHAnsi"/>
                <w:bCs/>
                <w:sz w:val="20"/>
                <w:szCs w:val="20"/>
              </w:rPr>
              <w:t>ÇEİD.5.5. İklim değişikliğinin Türkiye’deki etkilerini azaltmaya yönelik toplumsal farkındalık oluşturacak proje/projeler tasarlar.</w:t>
            </w:r>
          </w:p>
        </w:tc>
        <w:tc>
          <w:tcPr>
            <w:tcW w:w="4110" w:type="dxa"/>
            <w:vMerge/>
            <w:shd w:val="clear" w:color="auto" w:fill="FFFFFF" w:themeFill="background1"/>
            <w:vAlign w:val="center"/>
          </w:tcPr>
          <w:p w:rsidR="00B26033" w:rsidRPr="004750F6" w:rsidRDefault="00B26033" w:rsidP="001C5B2E">
            <w:pPr>
              <w:pStyle w:val="Default"/>
              <w:rPr>
                <w:rFonts w:asciiTheme="minorHAnsi" w:hAnsiTheme="minorHAnsi" w:cstheme="minorHAnsi"/>
                <w:bCs/>
                <w:sz w:val="22"/>
                <w:szCs w:val="22"/>
              </w:rPr>
            </w:pPr>
          </w:p>
        </w:tc>
        <w:tc>
          <w:tcPr>
            <w:tcW w:w="1134" w:type="dxa"/>
            <w:vMerge/>
            <w:shd w:val="clear" w:color="auto" w:fill="FFFFFF" w:themeFill="background1"/>
          </w:tcPr>
          <w:p w:rsidR="00B26033" w:rsidRPr="000161D9" w:rsidRDefault="00B26033" w:rsidP="006D6B3A">
            <w:pPr>
              <w:spacing w:after="120"/>
              <w:jc w:val="center"/>
              <w:rPr>
                <w:rFonts w:cstheme="minorHAnsi"/>
                <w:sz w:val="16"/>
                <w:szCs w:val="16"/>
              </w:rPr>
            </w:pPr>
          </w:p>
        </w:tc>
        <w:tc>
          <w:tcPr>
            <w:tcW w:w="1276" w:type="dxa"/>
            <w:vMerge/>
            <w:shd w:val="clear" w:color="auto" w:fill="FFFFFF" w:themeFill="background1"/>
          </w:tcPr>
          <w:p w:rsidR="00B26033" w:rsidRPr="000161D9" w:rsidRDefault="00B26033" w:rsidP="006D6B3A">
            <w:pPr>
              <w:spacing w:after="120"/>
              <w:jc w:val="center"/>
              <w:rPr>
                <w:rFonts w:cstheme="minorHAnsi"/>
                <w:sz w:val="16"/>
                <w:szCs w:val="16"/>
              </w:rPr>
            </w:pPr>
          </w:p>
        </w:tc>
        <w:tc>
          <w:tcPr>
            <w:tcW w:w="1276" w:type="dxa"/>
            <w:vMerge/>
            <w:shd w:val="clear" w:color="auto" w:fill="FBE4D5" w:themeFill="accent2" w:themeFillTint="33"/>
          </w:tcPr>
          <w:p w:rsidR="00B26033" w:rsidRPr="004C0D6B" w:rsidRDefault="00B26033" w:rsidP="006D6B3A">
            <w:pPr>
              <w:spacing w:after="120"/>
              <w:jc w:val="center"/>
              <w:rPr>
                <w:rFonts w:cstheme="minorHAnsi"/>
                <w:sz w:val="14"/>
                <w:szCs w:val="14"/>
              </w:rPr>
            </w:pPr>
          </w:p>
        </w:tc>
      </w:tr>
      <w:tr w:rsidR="00B26033" w:rsidTr="00420A78">
        <w:trPr>
          <w:trHeight w:val="251"/>
        </w:trPr>
        <w:tc>
          <w:tcPr>
            <w:tcW w:w="749" w:type="dxa"/>
            <w:vMerge/>
            <w:shd w:val="clear" w:color="auto" w:fill="FFFFFF" w:themeFill="background1"/>
            <w:vAlign w:val="center"/>
          </w:tcPr>
          <w:p w:rsidR="00B26033" w:rsidRPr="006173BF" w:rsidRDefault="00B26033" w:rsidP="00646379">
            <w:pPr>
              <w:spacing w:after="120"/>
              <w:ind w:left="113" w:right="113"/>
              <w:jc w:val="center"/>
              <w:rPr>
                <w:rFonts w:cstheme="minorHAnsi"/>
                <w:sz w:val="14"/>
                <w:szCs w:val="14"/>
              </w:rPr>
            </w:pPr>
          </w:p>
        </w:tc>
        <w:tc>
          <w:tcPr>
            <w:tcW w:w="10733" w:type="dxa"/>
            <w:gridSpan w:val="5"/>
            <w:shd w:val="clear" w:color="auto" w:fill="BDD6EE" w:themeFill="accent1" w:themeFillTint="66"/>
            <w:vAlign w:val="center"/>
          </w:tcPr>
          <w:p w:rsidR="00B26033" w:rsidRPr="004750F6" w:rsidRDefault="00B26033" w:rsidP="006358A7">
            <w:pPr>
              <w:spacing w:after="120"/>
              <w:jc w:val="center"/>
              <w:rPr>
                <w:rFonts w:cstheme="minorHAnsi"/>
              </w:rPr>
            </w:pPr>
            <w:r>
              <w:rPr>
                <w:rFonts w:cstheme="minorHAnsi"/>
              </w:rPr>
              <w:t>2. ARA TATİL (8 – 12 NİSAN 2024)</w:t>
            </w:r>
          </w:p>
        </w:tc>
        <w:tc>
          <w:tcPr>
            <w:tcW w:w="1134" w:type="dxa"/>
            <w:vMerge/>
            <w:shd w:val="clear" w:color="auto" w:fill="FFFFFF" w:themeFill="background1"/>
          </w:tcPr>
          <w:p w:rsidR="00B26033" w:rsidRPr="000161D9" w:rsidRDefault="00B26033" w:rsidP="006D6B3A">
            <w:pPr>
              <w:spacing w:after="120"/>
              <w:jc w:val="center"/>
              <w:rPr>
                <w:rFonts w:cstheme="minorHAnsi"/>
                <w:sz w:val="16"/>
                <w:szCs w:val="16"/>
              </w:rPr>
            </w:pPr>
          </w:p>
        </w:tc>
        <w:tc>
          <w:tcPr>
            <w:tcW w:w="1276" w:type="dxa"/>
            <w:vMerge/>
            <w:shd w:val="clear" w:color="auto" w:fill="FFFFFF" w:themeFill="background1"/>
          </w:tcPr>
          <w:p w:rsidR="00B26033" w:rsidRPr="000161D9" w:rsidRDefault="00B26033" w:rsidP="006D6B3A">
            <w:pPr>
              <w:spacing w:after="120"/>
              <w:jc w:val="center"/>
              <w:rPr>
                <w:rFonts w:cstheme="minorHAnsi"/>
                <w:sz w:val="16"/>
                <w:szCs w:val="16"/>
              </w:rPr>
            </w:pPr>
          </w:p>
        </w:tc>
        <w:tc>
          <w:tcPr>
            <w:tcW w:w="1276" w:type="dxa"/>
            <w:vMerge/>
            <w:shd w:val="clear" w:color="auto" w:fill="FFFFFF" w:themeFill="background1"/>
          </w:tcPr>
          <w:p w:rsidR="00B26033" w:rsidRPr="000161D9" w:rsidRDefault="00B26033" w:rsidP="006D6B3A">
            <w:pPr>
              <w:spacing w:after="120"/>
              <w:jc w:val="center"/>
              <w:rPr>
                <w:rFonts w:cstheme="minorHAnsi"/>
                <w:sz w:val="16"/>
                <w:szCs w:val="16"/>
              </w:rPr>
            </w:pPr>
          </w:p>
        </w:tc>
      </w:tr>
      <w:tr w:rsidR="00B26033" w:rsidTr="001D1427">
        <w:trPr>
          <w:trHeight w:val="1394"/>
        </w:trPr>
        <w:tc>
          <w:tcPr>
            <w:tcW w:w="749" w:type="dxa"/>
            <w:vMerge/>
            <w:shd w:val="clear" w:color="auto" w:fill="FFFFFF" w:themeFill="background1"/>
            <w:textDirection w:val="btLr"/>
            <w:vAlign w:val="center"/>
          </w:tcPr>
          <w:p w:rsidR="00B26033" w:rsidRPr="00646379" w:rsidRDefault="00B26033" w:rsidP="00646379">
            <w:pPr>
              <w:spacing w:after="120"/>
              <w:ind w:left="113" w:right="113"/>
              <w:jc w:val="center"/>
              <w:rPr>
                <w:rFonts w:cstheme="minorHAnsi"/>
              </w:rPr>
            </w:pPr>
          </w:p>
        </w:tc>
        <w:tc>
          <w:tcPr>
            <w:tcW w:w="429" w:type="dxa"/>
            <w:vAlign w:val="center"/>
          </w:tcPr>
          <w:p w:rsidR="00B26033" w:rsidRPr="00F6099D" w:rsidRDefault="00B26033" w:rsidP="006D6B3A">
            <w:pPr>
              <w:spacing w:after="120"/>
              <w:jc w:val="center"/>
              <w:rPr>
                <w:rFonts w:cstheme="minorHAnsi"/>
                <w:sz w:val="20"/>
                <w:szCs w:val="20"/>
              </w:rPr>
            </w:pPr>
            <w:r>
              <w:rPr>
                <w:rFonts w:cstheme="minorHAnsi"/>
                <w:sz w:val="20"/>
                <w:szCs w:val="20"/>
              </w:rPr>
              <w:t>III</w:t>
            </w:r>
          </w:p>
        </w:tc>
        <w:tc>
          <w:tcPr>
            <w:tcW w:w="716" w:type="dxa"/>
            <w:shd w:val="clear" w:color="auto" w:fill="FFFFFF" w:themeFill="background1"/>
            <w:vAlign w:val="center"/>
          </w:tcPr>
          <w:p w:rsidR="00B26033" w:rsidRPr="00F6099D" w:rsidRDefault="00B26033" w:rsidP="006D6B3A">
            <w:pPr>
              <w:spacing w:after="120"/>
              <w:jc w:val="center"/>
              <w:rPr>
                <w:rFonts w:cstheme="minorHAnsi"/>
                <w:sz w:val="20"/>
                <w:szCs w:val="20"/>
              </w:rPr>
            </w:pPr>
            <w:r>
              <w:rPr>
                <w:rFonts w:cstheme="minorHAnsi"/>
                <w:sz w:val="20"/>
                <w:szCs w:val="20"/>
              </w:rPr>
              <w:t>15-19</w:t>
            </w:r>
          </w:p>
        </w:tc>
        <w:tc>
          <w:tcPr>
            <w:tcW w:w="375" w:type="dxa"/>
            <w:shd w:val="clear" w:color="auto" w:fill="FFFFFF" w:themeFill="background1"/>
            <w:vAlign w:val="center"/>
          </w:tcPr>
          <w:p w:rsidR="00B26033" w:rsidRPr="004750F6" w:rsidRDefault="00B26033" w:rsidP="006D6B3A">
            <w:pPr>
              <w:spacing w:after="120"/>
              <w:jc w:val="center"/>
              <w:rPr>
                <w:rFonts w:cstheme="minorHAnsi"/>
              </w:rPr>
            </w:pPr>
            <w:r>
              <w:rPr>
                <w:rFonts w:cstheme="minorHAnsi"/>
              </w:rPr>
              <w:t>2</w:t>
            </w:r>
          </w:p>
        </w:tc>
        <w:tc>
          <w:tcPr>
            <w:tcW w:w="5103" w:type="dxa"/>
            <w:shd w:val="clear" w:color="auto" w:fill="FFFFFF" w:themeFill="background1"/>
            <w:vAlign w:val="center"/>
          </w:tcPr>
          <w:p w:rsidR="00B26033" w:rsidRPr="00420A78" w:rsidRDefault="00B26033" w:rsidP="00420A78">
            <w:pPr>
              <w:spacing w:after="120"/>
              <w:rPr>
                <w:sz w:val="20"/>
                <w:szCs w:val="20"/>
              </w:rPr>
            </w:pPr>
            <w:r w:rsidRPr="00420A78">
              <w:rPr>
                <w:sz w:val="20"/>
                <w:szCs w:val="20"/>
              </w:rPr>
              <w:t>ÇEİD.5.5. İklim değişikliğinin Türkiye’deki etkilerini azaltmaya yönelik top</w:t>
            </w:r>
            <w:r>
              <w:rPr>
                <w:sz w:val="20"/>
                <w:szCs w:val="20"/>
              </w:rPr>
              <w:t xml:space="preserve">lumsal farkındalık oluşturacak </w:t>
            </w:r>
            <w:r w:rsidRPr="00420A78">
              <w:rPr>
                <w:sz w:val="20"/>
                <w:szCs w:val="20"/>
              </w:rPr>
              <w:t>proje/projeler tasarlar.</w:t>
            </w:r>
          </w:p>
        </w:tc>
        <w:tc>
          <w:tcPr>
            <w:tcW w:w="4110" w:type="dxa"/>
            <w:shd w:val="clear" w:color="auto" w:fill="FFFFFF" w:themeFill="background1"/>
            <w:vAlign w:val="center"/>
          </w:tcPr>
          <w:p w:rsidR="00B26033" w:rsidRPr="008A7A75" w:rsidRDefault="00B26033" w:rsidP="008A7A75">
            <w:pPr>
              <w:tabs>
                <w:tab w:val="left" w:pos="423"/>
              </w:tabs>
              <w:rPr>
                <w:color w:val="000000"/>
                <w:sz w:val="20"/>
                <w:szCs w:val="20"/>
              </w:rPr>
            </w:pPr>
          </w:p>
        </w:tc>
        <w:tc>
          <w:tcPr>
            <w:tcW w:w="1134" w:type="dxa"/>
            <w:vMerge/>
            <w:shd w:val="clear" w:color="auto" w:fill="FFFFFF" w:themeFill="background1"/>
          </w:tcPr>
          <w:p w:rsidR="00B26033" w:rsidRPr="000161D9" w:rsidRDefault="00B26033" w:rsidP="006D6B3A">
            <w:pPr>
              <w:spacing w:after="120"/>
              <w:jc w:val="center"/>
              <w:rPr>
                <w:rFonts w:cstheme="minorHAnsi"/>
                <w:sz w:val="16"/>
                <w:szCs w:val="16"/>
              </w:rPr>
            </w:pPr>
          </w:p>
        </w:tc>
        <w:tc>
          <w:tcPr>
            <w:tcW w:w="1276" w:type="dxa"/>
            <w:vMerge/>
            <w:shd w:val="clear" w:color="auto" w:fill="FFFFFF" w:themeFill="background1"/>
          </w:tcPr>
          <w:p w:rsidR="00B26033" w:rsidRPr="000161D9" w:rsidRDefault="00B26033" w:rsidP="006D6B3A">
            <w:pPr>
              <w:spacing w:after="120"/>
              <w:jc w:val="center"/>
              <w:rPr>
                <w:rFonts w:cstheme="minorHAnsi"/>
                <w:sz w:val="16"/>
                <w:szCs w:val="16"/>
              </w:rPr>
            </w:pPr>
          </w:p>
        </w:tc>
        <w:tc>
          <w:tcPr>
            <w:tcW w:w="1276" w:type="dxa"/>
            <w:vMerge/>
            <w:shd w:val="clear" w:color="auto" w:fill="FFFFFF" w:themeFill="background1"/>
          </w:tcPr>
          <w:p w:rsidR="00B26033" w:rsidRPr="000161D9" w:rsidRDefault="00B26033" w:rsidP="006D6B3A">
            <w:pPr>
              <w:spacing w:after="120"/>
              <w:jc w:val="center"/>
              <w:rPr>
                <w:rFonts w:cstheme="minorHAnsi"/>
                <w:sz w:val="16"/>
                <w:szCs w:val="16"/>
              </w:rPr>
            </w:pPr>
          </w:p>
        </w:tc>
      </w:tr>
      <w:tr w:rsidR="00B26033" w:rsidTr="0000684B">
        <w:trPr>
          <w:trHeight w:val="1406"/>
        </w:trPr>
        <w:tc>
          <w:tcPr>
            <w:tcW w:w="749" w:type="dxa"/>
            <w:vMerge/>
            <w:shd w:val="clear" w:color="auto" w:fill="FFFFFF" w:themeFill="background1"/>
            <w:textDirection w:val="btLr"/>
            <w:vAlign w:val="center"/>
          </w:tcPr>
          <w:p w:rsidR="00B26033" w:rsidRPr="006173BF" w:rsidRDefault="00B26033" w:rsidP="00162E7C">
            <w:pPr>
              <w:spacing w:after="120"/>
              <w:ind w:left="113" w:right="113"/>
              <w:jc w:val="center"/>
              <w:rPr>
                <w:rFonts w:cstheme="minorHAnsi"/>
                <w:sz w:val="14"/>
                <w:szCs w:val="14"/>
              </w:rPr>
            </w:pPr>
          </w:p>
        </w:tc>
        <w:tc>
          <w:tcPr>
            <w:tcW w:w="429" w:type="dxa"/>
            <w:vAlign w:val="center"/>
          </w:tcPr>
          <w:p w:rsidR="00B26033" w:rsidRPr="00F6099D" w:rsidRDefault="00B26033" w:rsidP="006D6B3A">
            <w:pPr>
              <w:spacing w:after="120"/>
              <w:jc w:val="center"/>
              <w:rPr>
                <w:rFonts w:cstheme="minorHAnsi"/>
                <w:sz w:val="20"/>
                <w:szCs w:val="20"/>
              </w:rPr>
            </w:pPr>
            <w:r>
              <w:rPr>
                <w:rFonts w:cstheme="minorHAnsi"/>
                <w:sz w:val="20"/>
                <w:szCs w:val="20"/>
              </w:rPr>
              <w:t>IV</w:t>
            </w:r>
          </w:p>
        </w:tc>
        <w:tc>
          <w:tcPr>
            <w:tcW w:w="716" w:type="dxa"/>
            <w:shd w:val="clear" w:color="auto" w:fill="FFFFFF" w:themeFill="background1"/>
            <w:vAlign w:val="center"/>
          </w:tcPr>
          <w:p w:rsidR="00B26033" w:rsidRPr="00F6099D" w:rsidRDefault="00B26033" w:rsidP="006D6B3A">
            <w:pPr>
              <w:spacing w:after="120"/>
              <w:jc w:val="center"/>
              <w:rPr>
                <w:rFonts w:cstheme="minorHAnsi"/>
                <w:sz w:val="20"/>
                <w:szCs w:val="20"/>
              </w:rPr>
            </w:pPr>
            <w:r>
              <w:rPr>
                <w:rFonts w:cstheme="minorHAnsi"/>
                <w:sz w:val="20"/>
                <w:szCs w:val="20"/>
              </w:rPr>
              <w:t>22-26</w:t>
            </w:r>
          </w:p>
        </w:tc>
        <w:tc>
          <w:tcPr>
            <w:tcW w:w="375" w:type="dxa"/>
            <w:shd w:val="clear" w:color="auto" w:fill="FFFFFF" w:themeFill="background1"/>
            <w:vAlign w:val="center"/>
          </w:tcPr>
          <w:p w:rsidR="00B26033" w:rsidRPr="004750F6" w:rsidRDefault="00B26033" w:rsidP="006D6B3A">
            <w:pPr>
              <w:spacing w:after="120"/>
              <w:jc w:val="center"/>
              <w:rPr>
                <w:rFonts w:cstheme="minorHAnsi"/>
              </w:rPr>
            </w:pPr>
            <w:r>
              <w:rPr>
                <w:rFonts w:cstheme="minorHAnsi"/>
              </w:rPr>
              <w:t>2</w:t>
            </w:r>
          </w:p>
        </w:tc>
        <w:tc>
          <w:tcPr>
            <w:tcW w:w="5103" w:type="dxa"/>
            <w:shd w:val="clear" w:color="auto" w:fill="FFFFFF" w:themeFill="background1"/>
            <w:vAlign w:val="center"/>
          </w:tcPr>
          <w:p w:rsidR="00B26033" w:rsidRPr="008A7A75" w:rsidRDefault="00B26033" w:rsidP="005723E7">
            <w:pPr>
              <w:rPr>
                <w:sz w:val="20"/>
                <w:szCs w:val="20"/>
              </w:rPr>
            </w:pPr>
            <w:r w:rsidRPr="005723E7">
              <w:rPr>
                <w:sz w:val="20"/>
                <w:szCs w:val="20"/>
              </w:rPr>
              <w:t xml:space="preserve">ÇEİD.6.1. Günlük hayatında istek ve ihtiyaçlarını karşılarken gelecek </w:t>
            </w:r>
            <w:r>
              <w:rPr>
                <w:sz w:val="20"/>
                <w:szCs w:val="20"/>
              </w:rPr>
              <w:t xml:space="preserve">nesillerin de gereksinimlerini </w:t>
            </w:r>
            <w:r w:rsidRPr="005723E7">
              <w:rPr>
                <w:sz w:val="20"/>
                <w:szCs w:val="20"/>
              </w:rPr>
              <w:t>dikkate alarak hareket etmesi gerektiğini fark eder.</w:t>
            </w:r>
          </w:p>
        </w:tc>
        <w:tc>
          <w:tcPr>
            <w:tcW w:w="4110" w:type="dxa"/>
            <w:vMerge w:val="restart"/>
            <w:shd w:val="clear" w:color="auto" w:fill="FFFFFF" w:themeFill="background1"/>
            <w:vAlign w:val="center"/>
          </w:tcPr>
          <w:p w:rsidR="00B26033" w:rsidRPr="001D1427" w:rsidRDefault="00B26033" w:rsidP="001D1427">
            <w:pPr>
              <w:jc w:val="center"/>
              <w:rPr>
                <w:rFonts w:cstheme="minorHAnsi"/>
                <w:b/>
                <w:bCs/>
                <w:sz w:val="20"/>
                <w:szCs w:val="20"/>
              </w:rPr>
            </w:pPr>
            <w:r w:rsidRPr="001D1427">
              <w:rPr>
                <w:rFonts w:cstheme="minorHAnsi"/>
                <w:b/>
                <w:bCs/>
                <w:sz w:val="20"/>
                <w:szCs w:val="20"/>
              </w:rPr>
              <w:t>6. Ünite: Sürdürülebilir Kalkınma ve Çevre Dostu Teknolojiler</w:t>
            </w:r>
          </w:p>
          <w:p w:rsidR="00B26033" w:rsidRPr="008A7A75" w:rsidRDefault="00B26033" w:rsidP="005723E7">
            <w:pPr>
              <w:rPr>
                <w:rFonts w:cstheme="minorHAnsi"/>
                <w:bCs/>
                <w:sz w:val="20"/>
                <w:szCs w:val="20"/>
              </w:rPr>
            </w:pPr>
            <w:r w:rsidRPr="005723E7">
              <w:rPr>
                <w:rFonts w:cstheme="minorHAnsi"/>
                <w:bCs/>
                <w:sz w:val="20"/>
                <w:szCs w:val="20"/>
              </w:rPr>
              <w:t xml:space="preserve">Kendine yeten, istek ve ihtiyaçlarını ayırabilen, atıklarını çevreye </w:t>
            </w:r>
            <w:r>
              <w:rPr>
                <w:rFonts w:cstheme="minorHAnsi"/>
                <w:bCs/>
                <w:sz w:val="20"/>
                <w:szCs w:val="20"/>
              </w:rPr>
              <w:t xml:space="preserve">zarar vermeden dönüştürebilen, </w:t>
            </w:r>
            <w:r w:rsidRPr="005723E7">
              <w:rPr>
                <w:rFonts w:cstheme="minorHAnsi"/>
                <w:bCs/>
                <w:sz w:val="20"/>
                <w:szCs w:val="20"/>
              </w:rPr>
              <w:t>temiz enerjiyi kullanmayı tercih eden, sürdürülebilir yaşam şekillerini fark etmeleri beklenir.</w:t>
            </w:r>
          </w:p>
          <w:p w:rsidR="00B26033" w:rsidRPr="005723E7" w:rsidRDefault="00B26033" w:rsidP="005723E7">
            <w:pPr>
              <w:rPr>
                <w:color w:val="000000"/>
                <w:sz w:val="20"/>
                <w:szCs w:val="20"/>
              </w:rPr>
            </w:pPr>
            <w:r w:rsidRPr="005723E7">
              <w:rPr>
                <w:color w:val="000000"/>
                <w:sz w:val="20"/>
                <w:szCs w:val="20"/>
              </w:rPr>
              <w:t>a) Suyun canlılar için önemi belirtilerek su okuryazarlığına değinilir.</w:t>
            </w:r>
          </w:p>
          <w:p w:rsidR="00B26033" w:rsidRPr="005723E7" w:rsidRDefault="00B26033" w:rsidP="005723E7">
            <w:pPr>
              <w:rPr>
                <w:color w:val="000000"/>
                <w:sz w:val="20"/>
                <w:szCs w:val="20"/>
              </w:rPr>
            </w:pPr>
            <w:r w:rsidRPr="005723E7">
              <w:rPr>
                <w:color w:val="000000"/>
                <w:sz w:val="20"/>
                <w:szCs w:val="20"/>
              </w:rPr>
              <w:t>b) Su okuryazarlığı; su tasarrufu, su yönetimi, su kaynaklarının temiz tutulması, tarımsal sulama</w:t>
            </w:r>
          </w:p>
          <w:p w:rsidR="00B26033" w:rsidRDefault="00B26033" w:rsidP="005723E7">
            <w:pPr>
              <w:rPr>
                <w:color w:val="000000"/>
                <w:sz w:val="20"/>
                <w:szCs w:val="20"/>
              </w:rPr>
            </w:pPr>
            <w:proofErr w:type="gramStart"/>
            <w:r w:rsidRPr="005723E7">
              <w:rPr>
                <w:color w:val="000000"/>
                <w:sz w:val="20"/>
                <w:szCs w:val="20"/>
              </w:rPr>
              <w:t>vb</w:t>
            </w:r>
            <w:r>
              <w:rPr>
                <w:color w:val="000000"/>
                <w:sz w:val="20"/>
                <w:szCs w:val="20"/>
              </w:rPr>
              <w:t>.</w:t>
            </w:r>
            <w:proofErr w:type="gramEnd"/>
            <w:r>
              <w:rPr>
                <w:color w:val="000000"/>
                <w:sz w:val="20"/>
                <w:szCs w:val="20"/>
              </w:rPr>
              <w:t xml:space="preserve"> boyutlarına kısaca değinilir.</w:t>
            </w:r>
          </w:p>
          <w:p w:rsidR="00B26033" w:rsidRDefault="00B26033" w:rsidP="005723E7">
            <w:pPr>
              <w:rPr>
                <w:color w:val="000000"/>
                <w:sz w:val="20"/>
                <w:szCs w:val="20"/>
              </w:rPr>
            </w:pPr>
            <w:r w:rsidRPr="005723E7">
              <w:rPr>
                <w:color w:val="000000"/>
                <w:sz w:val="20"/>
                <w:szCs w:val="20"/>
              </w:rPr>
              <w:t>Çevre okuryazarlığı, su okuryazarlığı, tarım okuryazarlığı</w:t>
            </w:r>
            <w:r>
              <w:rPr>
                <w:color w:val="000000"/>
                <w:sz w:val="20"/>
                <w:szCs w:val="20"/>
              </w:rPr>
              <w:t xml:space="preserve">, gıda okuryazarlığı, finansal </w:t>
            </w:r>
            <w:r w:rsidRPr="005723E7">
              <w:rPr>
                <w:color w:val="000000"/>
                <w:sz w:val="20"/>
                <w:szCs w:val="20"/>
              </w:rPr>
              <w:t>okuryazarlık kavramlarına değinilir.</w:t>
            </w:r>
          </w:p>
          <w:p w:rsidR="00B26033" w:rsidRPr="005723E7" w:rsidRDefault="00B26033" w:rsidP="005723E7">
            <w:pPr>
              <w:rPr>
                <w:color w:val="000000"/>
                <w:sz w:val="20"/>
                <w:szCs w:val="20"/>
              </w:rPr>
            </w:pPr>
            <w:r w:rsidRPr="005723E7">
              <w:rPr>
                <w:color w:val="000000"/>
                <w:sz w:val="20"/>
                <w:szCs w:val="20"/>
              </w:rPr>
              <w:t>a) Geri dönüşüm ve geri kazanım arasındaki farklara değinilir.</w:t>
            </w:r>
          </w:p>
          <w:p w:rsidR="00B26033" w:rsidRDefault="00B26033" w:rsidP="005723E7">
            <w:pPr>
              <w:rPr>
                <w:color w:val="000000"/>
                <w:sz w:val="20"/>
                <w:szCs w:val="20"/>
              </w:rPr>
            </w:pPr>
            <w:r w:rsidRPr="005723E7">
              <w:rPr>
                <w:color w:val="000000"/>
                <w:sz w:val="20"/>
                <w:szCs w:val="20"/>
              </w:rPr>
              <w:t>b) Sıfır atık projesi ve atık değerlendirme ile ilgili yapılan projelere değinilir.</w:t>
            </w:r>
          </w:p>
          <w:p w:rsidR="00B26033" w:rsidRDefault="00B26033" w:rsidP="005723E7">
            <w:pPr>
              <w:rPr>
                <w:color w:val="000000"/>
                <w:sz w:val="20"/>
                <w:szCs w:val="20"/>
              </w:rPr>
            </w:pPr>
            <w:r w:rsidRPr="005723E7">
              <w:rPr>
                <w:color w:val="000000"/>
                <w:sz w:val="20"/>
                <w:szCs w:val="20"/>
              </w:rPr>
              <w:t>İleri dönüşüm kapsamında çeşitli atıklardan yararlanılarak</w:t>
            </w:r>
            <w:r>
              <w:rPr>
                <w:color w:val="000000"/>
                <w:sz w:val="20"/>
                <w:szCs w:val="20"/>
              </w:rPr>
              <w:t xml:space="preserve"> bir ürün tasarlaması sağlanır.</w:t>
            </w:r>
          </w:p>
          <w:p w:rsidR="00B26033" w:rsidRPr="005723E7" w:rsidRDefault="00B26033" w:rsidP="005723E7">
            <w:pPr>
              <w:rPr>
                <w:color w:val="000000"/>
                <w:sz w:val="20"/>
                <w:szCs w:val="20"/>
              </w:rPr>
            </w:pPr>
            <w:r w:rsidRPr="005723E7">
              <w:rPr>
                <w:color w:val="000000"/>
                <w:sz w:val="20"/>
                <w:szCs w:val="20"/>
              </w:rPr>
              <w:t>a) Çevre dostu teknolojileri de kapsayan önerilere yer verilmesi beklenir.</w:t>
            </w:r>
          </w:p>
          <w:p w:rsidR="00B26033" w:rsidRPr="005723E7" w:rsidRDefault="00B26033" w:rsidP="005723E7">
            <w:pPr>
              <w:rPr>
                <w:color w:val="000000"/>
                <w:sz w:val="20"/>
                <w:szCs w:val="20"/>
              </w:rPr>
            </w:pPr>
            <w:r w:rsidRPr="005723E7">
              <w:rPr>
                <w:color w:val="000000"/>
                <w:sz w:val="20"/>
                <w:szCs w:val="20"/>
              </w:rPr>
              <w:t>b) Sürdürülebilirl</w:t>
            </w:r>
            <w:r>
              <w:rPr>
                <w:color w:val="000000"/>
                <w:sz w:val="20"/>
                <w:szCs w:val="20"/>
              </w:rPr>
              <w:t xml:space="preserve">iği destekleyen sakin şehirler, </w:t>
            </w:r>
            <w:proofErr w:type="gramStart"/>
            <w:r w:rsidRPr="005723E7">
              <w:rPr>
                <w:color w:val="000000"/>
                <w:sz w:val="20"/>
                <w:szCs w:val="20"/>
              </w:rPr>
              <w:t>ekolojik</w:t>
            </w:r>
            <w:proofErr w:type="gramEnd"/>
            <w:r w:rsidRPr="005723E7">
              <w:rPr>
                <w:color w:val="000000"/>
                <w:sz w:val="20"/>
                <w:szCs w:val="20"/>
              </w:rPr>
              <w:t xml:space="preserve"> köyler, sürd</w:t>
            </w:r>
            <w:r>
              <w:rPr>
                <w:color w:val="000000"/>
                <w:sz w:val="20"/>
                <w:szCs w:val="20"/>
              </w:rPr>
              <w:t xml:space="preserve">ürülebilir okul vb. kavramlara </w:t>
            </w:r>
            <w:r w:rsidRPr="005723E7">
              <w:rPr>
                <w:color w:val="000000"/>
                <w:sz w:val="20"/>
                <w:szCs w:val="20"/>
              </w:rPr>
              <w:t>değinilir.</w:t>
            </w:r>
          </w:p>
          <w:p w:rsidR="00B26033" w:rsidRDefault="00B26033" w:rsidP="005723E7">
            <w:pPr>
              <w:rPr>
                <w:color w:val="000000"/>
                <w:sz w:val="20"/>
                <w:szCs w:val="20"/>
              </w:rPr>
            </w:pPr>
            <w:r w:rsidRPr="005723E7">
              <w:rPr>
                <w:color w:val="000000"/>
                <w:sz w:val="20"/>
                <w:szCs w:val="20"/>
              </w:rPr>
              <w:t>c) Geçmişten günümüze çevreyi korumaya yönelik, tarihte iz bırakan uygulamalardan örn</w:t>
            </w:r>
            <w:r>
              <w:rPr>
                <w:color w:val="000000"/>
                <w:sz w:val="20"/>
                <w:szCs w:val="20"/>
              </w:rPr>
              <w:t xml:space="preserve">ekler </w:t>
            </w:r>
            <w:r w:rsidRPr="005723E7">
              <w:rPr>
                <w:color w:val="000000"/>
                <w:sz w:val="20"/>
                <w:szCs w:val="20"/>
              </w:rPr>
              <w:t>verilir.</w:t>
            </w:r>
          </w:p>
          <w:p w:rsidR="00B26033" w:rsidRDefault="00B26033" w:rsidP="005723E7">
            <w:pPr>
              <w:rPr>
                <w:color w:val="000000"/>
                <w:sz w:val="20"/>
                <w:szCs w:val="20"/>
              </w:rPr>
            </w:pPr>
            <w:r w:rsidRPr="005723E7">
              <w:rPr>
                <w:color w:val="000000"/>
                <w:sz w:val="20"/>
                <w:szCs w:val="20"/>
              </w:rPr>
              <w:t>Sürdürülebilir enerji, ulaşım, üretim, tüketim, doğal kaynaklar</w:t>
            </w:r>
            <w:r>
              <w:rPr>
                <w:color w:val="000000"/>
                <w:sz w:val="20"/>
                <w:szCs w:val="20"/>
              </w:rPr>
              <w:t xml:space="preserve">ın yönetimi, nüfus ve göç gibi </w:t>
            </w:r>
            <w:r w:rsidRPr="005723E7">
              <w:rPr>
                <w:color w:val="000000"/>
                <w:sz w:val="20"/>
                <w:szCs w:val="20"/>
              </w:rPr>
              <w:t>kavramlara değinilir.</w:t>
            </w:r>
          </w:p>
          <w:p w:rsidR="00B26033" w:rsidRPr="008A7A75" w:rsidRDefault="00B26033" w:rsidP="005723E7">
            <w:pPr>
              <w:rPr>
                <w:rFonts w:cstheme="minorHAnsi"/>
                <w:bCs/>
                <w:sz w:val="20"/>
                <w:szCs w:val="20"/>
              </w:rPr>
            </w:pPr>
            <w:r w:rsidRPr="005723E7">
              <w:rPr>
                <w:color w:val="000000"/>
                <w:sz w:val="20"/>
                <w:szCs w:val="20"/>
              </w:rPr>
              <w:t>Yeşil istihdam sahaları üzerinden yeşil mesleklere değinilir. Gelecek</w:t>
            </w:r>
            <w:r>
              <w:rPr>
                <w:color w:val="000000"/>
                <w:sz w:val="20"/>
                <w:szCs w:val="20"/>
              </w:rPr>
              <w:t xml:space="preserve">te ihtiyaç duyulabilecek yeşil </w:t>
            </w:r>
            <w:r w:rsidRPr="005723E7">
              <w:rPr>
                <w:color w:val="000000"/>
                <w:sz w:val="20"/>
                <w:szCs w:val="20"/>
              </w:rPr>
              <w:t>meslekler konusunda öğrencilerin fikirleri alınır.</w:t>
            </w:r>
          </w:p>
        </w:tc>
        <w:tc>
          <w:tcPr>
            <w:tcW w:w="1134" w:type="dxa"/>
            <w:vMerge/>
            <w:shd w:val="clear" w:color="auto" w:fill="FFFFFF" w:themeFill="background1"/>
          </w:tcPr>
          <w:p w:rsidR="00B26033" w:rsidRPr="000161D9" w:rsidRDefault="00B26033" w:rsidP="006D6B3A">
            <w:pPr>
              <w:spacing w:after="120"/>
              <w:jc w:val="center"/>
              <w:rPr>
                <w:rFonts w:cstheme="minorHAnsi"/>
                <w:sz w:val="16"/>
                <w:szCs w:val="16"/>
              </w:rPr>
            </w:pPr>
          </w:p>
        </w:tc>
        <w:tc>
          <w:tcPr>
            <w:tcW w:w="1276" w:type="dxa"/>
            <w:vMerge/>
            <w:shd w:val="clear" w:color="auto" w:fill="FFFFFF" w:themeFill="background1"/>
          </w:tcPr>
          <w:p w:rsidR="00B26033" w:rsidRPr="000161D9" w:rsidRDefault="00B26033" w:rsidP="006D6B3A">
            <w:pPr>
              <w:spacing w:after="120"/>
              <w:jc w:val="center"/>
              <w:rPr>
                <w:rFonts w:cstheme="minorHAnsi"/>
                <w:sz w:val="16"/>
                <w:szCs w:val="16"/>
              </w:rPr>
            </w:pPr>
          </w:p>
        </w:tc>
        <w:tc>
          <w:tcPr>
            <w:tcW w:w="1276" w:type="dxa"/>
            <w:vMerge/>
            <w:shd w:val="clear" w:color="auto" w:fill="FFFFFF" w:themeFill="background1"/>
          </w:tcPr>
          <w:p w:rsidR="00B26033" w:rsidRPr="004C0D6B" w:rsidRDefault="00B26033" w:rsidP="006D6B3A">
            <w:pPr>
              <w:spacing w:after="120"/>
              <w:jc w:val="center"/>
              <w:rPr>
                <w:rFonts w:cstheme="minorHAnsi"/>
                <w:sz w:val="14"/>
                <w:szCs w:val="14"/>
              </w:rPr>
            </w:pPr>
          </w:p>
        </w:tc>
      </w:tr>
      <w:tr w:rsidR="00B26033" w:rsidTr="00420A78">
        <w:trPr>
          <w:trHeight w:val="1174"/>
        </w:trPr>
        <w:tc>
          <w:tcPr>
            <w:tcW w:w="749" w:type="dxa"/>
            <w:vMerge w:val="restart"/>
            <w:shd w:val="clear" w:color="auto" w:fill="FFFFFF" w:themeFill="background1"/>
            <w:textDirection w:val="btLr"/>
            <w:vAlign w:val="center"/>
          </w:tcPr>
          <w:p w:rsidR="00B26033" w:rsidRPr="00162E7C" w:rsidRDefault="00B26033" w:rsidP="00162E7C">
            <w:pPr>
              <w:spacing w:after="120"/>
              <w:ind w:left="113" w:right="113"/>
              <w:jc w:val="center"/>
              <w:rPr>
                <w:rFonts w:cstheme="minorHAnsi"/>
              </w:rPr>
            </w:pPr>
            <w:r w:rsidRPr="00646379">
              <w:rPr>
                <w:rFonts w:cstheme="minorHAnsi"/>
              </w:rPr>
              <w:t>MAYIS</w:t>
            </w:r>
          </w:p>
        </w:tc>
        <w:tc>
          <w:tcPr>
            <w:tcW w:w="429" w:type="dxa"/>
            <w:vAlign w:val="center"/>
          </w:tcPr>
          <w:p w:rsidR="00B26033" w:rsidRPr="00F6099D" w:rsidRDefault="00B26033" w:rsidP="006D6B3A">
            <w:pPr>
              <w:spacing w:after="120"/>
              <w:jc w:val="center"/>
              <w:rPr>
                <w:rFonts w:cstheme="minorHAnsi"/>
                <w:sz w:val="20"/>
                <w:szCs w:val="20"/>
              </w:rPr>
            </w:pPr>
            <w:r w:rsidRPr="00F6099D">
              <w:rPr>
                <w:rFonts w:cstheme="minorHAnsi"/>
                <w:sz w:val="20"/>
                <w:szCs w:val="20"/>
              </w:rPr>
              <w:t>I</w:t>
            </w:r>
          </w:p>
        </w:tc>
        <w:tc>
          <w:tcPr>
            <w:tcW w:w="716" w:type="dxa"/>
            <w:shd w:val="clear" w:color="auto" w:fill="FFFFFF" w:themeFill="background1"/>
            <w:vAlign w:val="center"/>
          </w:tcPr>
          <w:p w:rsidR="00B26033" w:rsidRPr="00F6099D" w:rsidRDefault="00B26033" w:rsidP="006D6B3A">
            <w:pPr>
              <w:spacing w:after="120"/>
              <w:jc w:val="center"/>
              <w:rPr>
                <w:rFonts w:cstheme="minorHAnsi"/>
                <w:sz w:val="20"/>
                <w:szCs w:val="20"/>
              </w:rPr>
            </w:pPr>
            <w:r>
              <w:rPr>
                <w:rFonts w:cstheme="minorHAnsi"/>
                <w:sz w:val="20"/>
                <w:szCs w:val="20"/>
              </w:rPr>
              <w:t>29-3</w:t>
            </w:r>
          </w:p>
        </w:tc>
        <w:tc>
          <w:tcPr>
            <w:tcW w:w="375" w:type="dxa"/>
            <w:vAlign w:val="center"/>
          </w:tcPr>
          <w:p w:rsidR="00B26033" w:rsidRPr="004750F6" w:rsidRDefault="00B26033" w:rsidP="006D6B3A">
            <w:pPr>
              <w:spacing w:after="120"/>
              <w:jc w:val="center"/>
              <w:rPr>
                <w:rFonts w:cstheme="minorHAnsi"/>
              </w:rPr>
            </w:pPr>
            <w:r>
              <w:rPr>
                <w:rFonts w:cstheme="minorHAnsi"/>
              </w:rPr>
              <w:t>2</w:t>
            </w:r>
          </w:p>
        </w:tc>
        <w:tc>
          <w:tcPr>
            <w:tcW w:w="5103" w:type="dxa"/>
            <w:vAlign w:val="center"/>
          </w:tcPr>
          <w:p w:rsidR="00B26033" w:rsidRPr="008A7A75" w:rsidRDefault="00B26033" w:rsidP="008A7A75">
            <w:pPr>
              <w:rPr>
                <w:sz w:val="20"/>
                <w:szCs w:val="20"/>
              </w:rPr>
            </w:pPr>
            <w:r w:rsidRPr="005723E7">
              <w:rPr>
                <w:sz w:val="20"/>
                <w:szCs w:val="20"/>
              </w:rPr>
              <w:t>ÇEİD.6.2. Su kaynaklarının sürdürülebilir kullanımının önemini fark eder.</w:t>
            </w:r>
          </w:p>
        </w:tc>
        <w:tc>
          <w:tcPr>
            <w:tcW w:w="4110" w:type="dxa"/>
            <w:vMerge/>
            <w:shd w:val="clear" w:color="auto" w:fill="FFFFFF" w:themeFill="background1"/>
            <w:vAlign w:val="center"/>
          </w:tcPr>
          <w:p w:rsidR="00B26033" w:rsidRPr="008A7A75" w:rsidRDefault="00B26033" w:rsidP="005723E7">
            <w:pPr>
              <w:rPr>
                <w:color w:val="000000"/>
                <w:sz w:val="20"/>
                <w:szCs w:val="20"/>
              </w:rPr>
            </w:pPr>
          </w:p>
        </w:tc>
        <w:tc>
          <w:tcPr>
            <w:tcW w:w="1134" w:type="dxa"/>
            <w:vMerge/>
          </w:tcPr>
          <w:p w:rsidR="00B26033" w:rsidRPr="000161D9" w:rsidRDefault="00B26033" w:rsidP="006D6B3A">
            <w:pPr>
              <w:spacing w:after="120"/>
              <w:jc w:val="center"/>
              <w:rPr>
                <w:rFonts w:cstheme="minorHAnsi"/>
                <w:sz w:val="16"/>
                <w:szCs w:val="16"/>
              </w:rPr>
            </w:pPr>
          </w:p>
        </w:tc>
        <w:tc>
          <w:tcPr>
            <w:tcW w:w="1276" w:type="dxa"/>
            <w:vMerge/>
          </w:tcPr>
          <w:p w:rsidR="00B26033" w:rsidRPr="000161D9" w:rsidRDefault="00B26033" w:rsidP="006D6B3A">
            <w:pPr>
              <w:spacing w:after="120"/>
              <w:jc w:val="center"/>
              <w:rPr>
                <w:rFonts w:cstheme="minorHAnsi"/>
                <w:sz w:val="16"/>
                <w:szCs w:val="16"/>
              </w:rPr>
            </w:pPr>
          </w:p>
        </w:tc>
        <w:tc>
          <w:tcPr>
            <w:tcW w:w="1276" w:type="dxa"/>
            <w:vMerge/>
            <w:shd w:val="clear" w:color="auto" w:fill="FFFFFF" w:themeFill="background1"/>
          </w:tcPr>
          <w:p w:rsidR="00B26033" w:rsidRPr="004C0D6B" w:rsidRDefault="00B26033" w:rsidP="006D6B3A">
            <w:pPr>
              <w:spacing w:after="120"/>
              <w:jc w:val="center"/>
              <w:rPr>
                <w:rFonts w:cstheme="minorHAnsi"/>
                <w:sz w:val="14"/>
                <w:szCs w:val="14"/>
              </w:rPr>
            </w:pPr>
          </w:p>
        </w:tc>
      </w:tr>
      <w:tr w:rsidR="00B26033" w:rsidTr="00420A78">
        <w:trPr>
          <w:trHeight w:val="987"/>
        </w:trPr>
        <w:tc>
          <w:tcPr>
            <w:tcW w:w="749" w:type="dxa"/>
            <w:vMerge/>
            <w:shd w:val="clear" w:color="auto" w:fill="FFFFFF" w:themeFill="background1"/>
            <w:vAlign w:val="center"/>
          </w:tcPr>
          <w:p w:rsidR="00B26033" w:rsidRPr="006173BF" w:rsidRDefault="00B26033" w:rsidP="006D6B3A">
            <w:pPr>
              <w:spacing w:after="120"/>
              <w:jc w:val="center"/>
              <w:rPr>
                <w:rFonts w:cstheme="minorHAnsi"/>
                <w:sz w:val="14"/>
                <w:szCs w:val="14"/>
              </w:rPr>
            </w:pPr>
          </w:p>
        </w:tc>
        <w:tc>
          <w:tcPr>
            <w:tcW w:w="429" w:type="dxa"/>
            <w:vAlign w:val="center"/>
          </w:tcPr>
          <w:p w:rsidR="00B26033" w:rsidRPr="00F6099D" w:rsidRDefault="00B26033" w:rsidP="006D6B3A">
            <w:pPr>
              <w:spacing w:after="120"/>
              <w:jc w:val="center"/>
              <w:rPr>
                <w:rFonts w:cstheme="minorHAnsi"/>
                <w:sz w:val="20"/>
                <w:szCs w:val="20"/>
              </w:rPr>
            </w:pPr>
            <w:r w:rsidRPr="00F6099D">
              <w:rPr>
                <w:rFonts w:cstheme="minorHAnsi"/>
                <w:sz w:val="20"/>
                <w:szCs w:val="20"/>
              </w:rPr>
              <w:t>II</w:t>
            </w:r>
          </w:p>
        </w:tc>
        <w:tc>
          <w:tcPr>
            <w:tcW w:w="716" w:type="dxa"/>
            <w:shd w:val="clear" w:color="auto" w:fill="FFFFFF" w:themeFill="background1"/>
            <w:vAlign w:val="center"/>
          </w:tcPr>
          <w:p w:rsidR="00B26033" w:rsidRPr="00F6099D" w:rsidRDefault="00B26033" w:rsidP="006D6B3A">
            <w:pPr>
              <w:spacing w:after="120"/>
              <w:jc w:val="center"/>
              <w:rPr>
                <w:rFonts w:cstheme="minorHAnsi"/>
                <w:sz w:val="20"/>
                <w:szCs w:val="20"/>
              </w:rPr>
            </w:pPr>
            <w:r>
              <w:rPr>
                <w:rFonts w:cstheme="minorHAnsi"/>
                <w:sz w:val="20"/>
                <w:szCs w:val="20"/>
              </w:rPr>
              <w:t>6-10</w:t>
            </w:r>
          </w:p>
        </w:tc>
        <w:tc>
          <w:tcPr>
            <w:tcW w:w="375" w:type="dxa"/>
            <w:vAlign w:val="center"/>
          </w:tcPr>
          <w:p w:rsidR="00B26033" w:rsidRPr="004750F6" w:rsidRDefault="00B26033" w:rsidP="006D6B3A">
            <w:pPr>
              <w:spacing w:after="120"/>
              <w:jc w:val="center"/>
              <w:rPr>
                <w:rFonts w:cstheme="minorHAnsi"/>
              </w:rPr>
            </w:pPr>
            <w:r>
              <w:rPr>
                <w:rFonts w:cstheme="minorHAnsi"/>
              </w:rPr>
              <w:t>2</w:t>
            </w:r>
          </w:p>
        </w:tc>
        <w:tc>
          <w:tcPr>
            <w:tcW w:w="5103" w:type="dxa"/>
            <w:vAlign w:val="center"/>
          </w:tcPr>
          <w:p w:rsidR="00B26033" w:rsidRPr="008A7A75" w:rsidRDefault="00B26033" w:rsidP="005723E7">
            <w:pPr>
              <w:rPr>
                <w:sz w:val="20"/>
                <w:szCs w:val="20"/>
              </w:rPr>
            </w:pPr>
            <w:r w:rsidRPr="005723E7">
              <w:rPr>
                <w:sz w:val="20"/>
                <w:szCs w:val="20"/>
              </w:rPr>
              <w:t>ÇEİD.6.3. Kaynakların sürdürülebilir kullanımının kalkınmaya etkisini araş</w:t>
            </w:r>
            <w:r>
              <w:rPr>
                <w:sz w:val="20"/>
                <w:szCs w:val="20"/>
              </w:rPr>
              <w:t xml:space="preserve">tırma verilerine dayalı olarak </w:t>
            </w:r>
            <w:r w:rsidRPr="005723E7">
              <w:rPr>
                <w:sz w:val="20"/>
                <w:szCs w:val="20"/>
              </w:rPr>
              <w:t>tartışır.</w:t>
            </w:r>
          </w:p>
        </w:tc>
        <w:tc>
          <w:tcPr>
            <w:tcW w:w="4110" w:type="dxa"/>
            <w:vMerge/>
            <w:shd w:val="clear" w:color="auto" w:fill="FFFFFF" w:themeFill="background1"/>
            <w:vAlign w:val="center"/>
          </w:tcPr>
          <w:p w:rsidR="00B26033" w:rsidRPr="008A7A75" w:rsidRDefault="00B26033" w:rsidP="006D7FB7">
            <w:pPr>
              <w:tabs>
                <w:tab w:val="left" w:pos="423"/>
              </w:tabs>
              <w:rPr>
                <w:rFonts w:cstheme="minorHAnsi"/>
                <w:bCs/>
                <w:sz w:val="20"/>
                <w:szCs w:val="20"/>
              </w:rPr>
            </w:pPr>
          </w:p>
        </w:tc>
        <w:tc>
          <w:tcPr>
            <w:tcW w:w="1134" w:type="dxa"/>
            <w:vMerge/>
          </w:tcPr>
          <w:p w:rsidR="00B26033" w:rsidRPr="000161D9" w:rsidRDefault="00B26033" w:rsidP="006D6B3A">
            <w:pPr>
              <w:spacing w:after="120"/>
              <w:jc w:val="center"/>
              <w:rPr>
                <w:rFonts w:cstheme="minorHAnsi"/>
                <w:sz w:val="16"/>
                <w:szCs w:val="16"/>
              </w:rPr>
            </w:pPr>
          </w:p>
        </w:tc>
        <w:tc>
          <w:tcPr>
            <w:tcW w:w="1276" w:type="dxa"/>
            <w:vMerge/>
          </w:tcPr>
          <w:p w:rsidR="00B26033" w:rsidRPr="000161D9" w:rsidRDefault="00B26033" w:rsidP="006D6B3A">
            <w:pPr>
              <w:spacing w:after="120"/>
              <w:jc w:val="center"/>
              <w:rPr>
                <w:rFonts w:cstheme="minorHAnsi"/>
                <w:sz w:val="16"/>
                <w:szCs w:val="16"/>
              </w:rPr>
            </w:pPr>
          </w:p>
        </w:tc>
        <w:tc>
          <w:tcPr>
            <w:tcW w:w="1276" w:type="dxa"/>
            <w:vMerge/>
            <w:shd w:val="clear" w:color="auto" w:fill="FFFFFF" w:themeFill="background1"/>
          </w:tcPr>
          <w:p w:rsidR="00B26033" w:rsidRPr="004C0D6B" w:rsidRDefault="00B26033" w:rsidP="006D6B3A">
            <w:pPr>
              <w:spacing w:after="120"/>
              <w:jc w:val="center"/>
              <w:rPr>
                <w:rFonts w:cstheme="minorHAnsi"/>
                <w:sz w:val="14"/>
                <w:szCs w:val="14"/>
              </w:rPr>
            </w:pPr>
          </w:p>
        </w:tc>
      </w:tr>
      <w:tr w:rsidR="00B26033" w:rsidTr="00420A78">
        <w:trPr>
          <w:trHeight w:val="311"/>
        </w:trPr>
        <w:tc>
          <w:tcPr>
            <w:tcW w:w="749" w:type="dxa"/>
            <w:vMerge/>
            <w:shd w:val="clear" w:color="auto" w:fill="FFFFFF" w:themeFill="background1"/>
            <w:vAlign w:val="center"/>
          </w:tcPr>
          <w:p w:rsidR="00B26033" w:rsidRPr="006173BF" w:rsidRDefault="00B26033" w:rsidP="006D6B3A">
            <w:pPr>
              <w:spacing w:after="120"/>
              <w:jc w:val="center"/>
              <w:rPr>
                <w:rFonts w:cstheme="minorHAnsi"/>
                <w:sz w:val="14"/>
                <w:szCs w:val="14"/>
              </w:rPr>
            </w:pPr>
          </w:p>
        </w:tc>
        <w:tc>
          <w:tcPr>
            <w:tcW w:w="429" w:type="dxa"/>
            <w:vAlign w:val="center"/>
          </w:tcPr>
          <w:p w:rsidR="00B26033" w:rsidRPr="00F6099D" w:rsidRDefault="00B26033" w:rsidP="006D6B3A">
            <w:pPr>
              <w:spacing w:after="120"/>
              <w:jc w:val="center"/>
              <w:rPr>
                <w:rFonts w:cstheme="minorHAnsi"/>
                <w:sz w:val="20"/>
                <w:szCs w:val="20"/>
              </w:rPr>
            </w:pPr>
            <w:r>
              <w:rPr>
                <w:rFonts w:cstheme="minorHAnsi"/>
                <w:sz w:val="20"/>
                <w:szCs w:val="20"/>
              </w:rPr>
              <w:t>III</w:t>
            </w:r>
          </w:p>
        </w:tc>
        <w:tc>
          <w:tcPr>
            <w:tcW w:w="716" w:type="dxa"/>
            <w:shd w:val="clear" w:color="auto" w:fill="FFFFFF" w:themeFill="background1"/>
            <w:vAlign w:val="center"/>
          </w:tcPr>
          <w:p w:rsidR="00B26033" w:rsidRPr="00F6099D" w:rsidRDefault="00B26033" w:rsidP="006D6B3A">
            <w:pPr>
              <w:spacing w:after="120"/>
              <w:jc w:val="center"/>
              <w:rPr>
                <w:rFonts w:cstheme="minorHAnsi"/>
                <w:sz w:val="20"/>
                <w:szCs w:val="20"/>
              </w:rPr>
            </w:pPr>
            <w:r>
              <w:rPr>
                <w:rFonts w:cstheme="minorHAnsi"/>
                <w:sz w:val="20"/>
                <w:szCs w:val="20"/>
              </w:rPr>
              <w:t>13-17</w:t>
            </w:r>
          </w:p>
        </w:tc>
        <w:tc>
          <w:tcPr>
            <w:tcW w:w="375" w:type="dxa"/>
            <w:shd w:val="clear" w:color="auto" w:fill="FFFFFF" w:themeFill="background1"/>
            <w:vAlign w:val="center"/>
          </w:tcPr>
          <w:p w:rsidR="00B26033" w:rsidRPr="004750F6" w:rsidRDefault="00B26033" w:rsidP="006D6B3A">
            <w:pPr>
              <w:spacing w:after="120"/>
              <w:jc w:val="center"/>
              <w:rPr>
                <w:rFonts w:cstheme="minorHAnsi"/>
              </w:rPr>
            </w:pPr>
            <w:r>
              <w:rPr>
                <w:rFonts w:cstheme="minorHAnsi"/>
              </w:rPr>
              <w:t>2</w:t>
            </w:r>
          </w:p>
        </w:tc>
        <w:tc>
          <w:tcPr>
            <w:tcW w:w="5103" w:type="dxa"/>
            <w:shd w:val="clear" w:color="auto" w:fill="FFFFFF" w:themeFill="background1"/>
            <w:vAlign w:val="center"/>
          </w:tcPr>
          <w:p w:rsidR="00B26033" w:rsidRPr="008A7A75" w:rsidRDefault="00B26033" w:rsidP="008A7A75">
            <w:pPr>
              <w:rPr>
                <w:sz w:val="20"/>
                <w:szCs w:val="20"/>
              </w:rPr>
            </w:pPr>
            <w:r w:rsidRPr="005723E7">
              <w:rPr>
                <w:sz w:val="20"/>
                <w:szCs w:val="20"/>
              </w:rPr>
              <w:t>ÇEİD.6.4. Sürdürülebilir kalkınma açısından geri dönüşümün ve geri kazanımın önemini açıklar.</w:t>
            </w:r>
          </w:p>
        </w:tc>
        <w:tc>
          <w:tcPr>
            <w:tcW w:w="4110" w:type="dxa"/>
            <w:vMerge/>
            <w:shd w:val="clear" w:color="auto" w:fill="FFFFFF" w:themeFill="background1"/>
            <w:vAlign w:val="center"/>
          </w:tcPr>
          <w:p w:rsidR="00B26033" w:rsidRPr="008A7A75" w:rsidRDefault="00B26033" w:rsidP="006D6B3A">
            <w:pPr>
              <w:pStyle w:val="Default"/>
              <w:rPr>
                <w:rFonts w:asciiTheme="minorHAnsi" w:hAnsiTheme="minorHAnsi" w:cstheme="minorHAnsi"/>
                <w:bCs/>
                <w:sz w:val="20"/>
                <w:szCs w:val="20"/>
              </w:rPr>
            </w:pPr>
          </w:p>
        </w:tc>
        <w:tc>
          <w:tcPr>
            <w:tcW w:w="1134" w:type="dxa"/>
            <w:vMerge/>
            <w:shd w:val="clear" w:color="auto" w:fill="FBE4D5" w:themeFill="accent2" w:themeFillTint="33"/>
          </w:tcPr>
          <w:p w:rsidR="00B26033" w:rsidRPr="000161D9" w:rsidRDefault="00B26033" w:rsidP="006D6B3A">
            <w:pPr>
              <w:spacing w:after="120"/>
              <w:jc w:val="center"/>
              <w:rPr>
                <w:rFonts w:cstheme="minorHAnsi"/>
                <w:sz w:val="16"/>
                <w:szCs w:val="16"/>
              </w:rPr>
            </w:pPr>
          </w:p>
        </w:tc>
        <w:tc>
          <w:tcPr>
            <w:tcW w:w="1276" w:type="dxa"/>
            <w:vMerge/>
            <w:shd w:val="clear" w:color="auto" w:fill="FBE4D5" w:themeFill="accent2" w:themeFillTint="33"/>
          </w:tcPr>
          <w:p w:rsidR="00B26033" w:rsidRPr="000161D9" w:rsidRDefault="00B26033" w:rsidP="006D6B3A">
            <w:pPr>
              <w:spacing w:after="120"/>
              <w:jc w:val="center"/>
              <w:rPr>
                <w:rFonts w:cstheme="minorHAnsi"/>
                <w:sz w:val="16"/>
                <w:szCs w:val="16"/>
              </w:rPr>
            </w:pPr>
          </w:p>
        </w:tc>
        <w:tc>
          <w:tcPr>
            <w:tcW w:w="1276" w:type="dxa"/>
            <w:vMerge/>
            <w:shd w:val="clear" w:color="auto" w:fill="FFFFFF" w:themeFill="background1"/>
          </w:tcPr>
          <w:p w:rsidR="00B26033" w:rsidRPr="004C0D6B" w:rsidRDefault="00B26033" w:rsidP="006D6B3A">
            <w:pPr>
              <w:spacing w:after="120"/>
              <w:jc w:val="center"/>
              <w:rPr>
                <w:rFonts w:cstheme="minorHAnsi"/>
                <w:sz w:val="14"/>
                <w:szCs w:val="14"/>
              </w:rPr>
            </w:pPr>
          </w:p>
        </w:tc>
      </w:tr>
      <w:tr w:rsidR="00B26033" w:rsidTr="00420A78">
        <w:trPr>
          <w:trHeight w:val="1129"/>
        </w:trPr>
        <w:tc>
          <w:tcPr>
            <w:tcW w:w="749" w:type="dxa"/>
            <w:vMerge/>
            <w:shd w:val="clear" w:color="auto" w:fill="FFFFFF" w:themeFill="background1"/>
            <w:vAlign w:val="center"/>
          </w:tcPr>
          <w:p w:rsidR="00B26033" w:rsidRPr="006173BF" w:rsidRDefault="00B26033" w:rsidP="006D6B3A">
            <w:pPr>
              <w:spacing w:after="120"/>
              <w:jc w:val="center"/>
              <w:rPr>
                <w:rFonts w:cstheme="minorHAnsi"/>
                <w:sz w:val="14"/>
                <w:szCs w:val="14"/>
              </w:rPr>
            </w:pPr>
          </w:p>
        </w:tc>
        <w:tc>
          <w:tcPr>
            <w:tcW w:w="429" w:type="dxa"/>
            <w:shd w:val="clear" w:color="auto" w:fill="FFFFFF" w:themeFill="background1"/>
            <w:vAlign w:val="center"/>
          </w:tcPr>
          <w:p w:rsidR="00B26033" w:rsidRPr="00F6099D" w:rsidRDefault="00B26033" w:rsidP="006D6B3A">
            <w:pPr>
              <w:spacing w:after="120"/>
              <w:jc w:val="center"/>
              <w:rPr>
                <w:rFonts w:cstheme="minorHAnsi"/>
                <w:sz w:val="20"/>
                <w:szCs w:val="20"/>
              </w:rPr>
            </w:pPr>
            <w:r>
              <w:rPr>
                <w:rFonts w:cstheme="minorHAnsi"/>
                <w:sz w:val="20"/>
                <w:szCs w:val="20"/>
              </w:rPr>
              <w:t>I</w:t>
            </w:r>
            <w:r w:rsidRPr="00F6099D">
              <w:rPr>
                <w:rFonts w:cstheme="minorHAnsi"/>
                <w:sz w:val="20"/>
                <w:szCs w:val="20"/>
              </w:rPr>
              <w:t>V</w:t>
            </w:r>
          </w:p>
        </w:tc>
        <w:tc>
          <w:tcPr>
            <w:tcW w:w="716" w:type="dxa"/>
            <w:shd w:val="clear" w:color="auto" w:fill="FFFFFF" w:themeFill="background1"/>
            <w:vAlign w:val="center"/>
          </w:tcPr>
          <w:p w:rsidR="00B26033" w:rsidRPr="00F6099D" w:rsidRDefault="00B26033" w:rsidP="006D6B3A">
            <w:pPr>
              <w:spacing w:after="120"/>
              <w:jc w:val="center"/>
              <w:rPr>
                <w:rFonts w:cstheme="minorHAnsi"/>
                <w:sz w:val="20"/>
                <w:szCs w:val="20"/>
              </w:rPr>
            </w:pPr>
            <w:r>
              <w:rPr>
                <w:rFonts w:cstheme="minorHAnsi"/>
                <w:sz w:val="20"/>
                <w:szCs w:val="20"/>
              </w:rPr>
              <w:t>20-24</w:t>
            </w:r>
          </w:p>
        </w:tc>
        <w:tc>
          <w:tcPr>
            <w:tcW w:w="375" w:type="dxa"/>
            <w:shd w:val="clear" w:color="auto" w:fill="FFFFFF" w:themeFill="background1"/>
            <w:vAlign w:val="center"/>
          </w:tcPr>
          <w:p w:rsidR="00B26033" w:rsidRPr="004750F6" w:rsidRDefault="00B26033" w:rsidP="006D6B3A">
            <w:pPr>
              <w:spacing w:after="120"/>
              <w:jc w:val="center"/>
              <w:rPr>
                <w:rFonts w:cstheme="minorHAnsi"/>
              </w:rPr>
            </w:pPr>
            <w:r>
              <w:rPr>
                <w:rFonts w:cstheme="minorHAnsi"/>
              </w:rPr>
              <w:t>2</w:t>
            </w:r>
          </w:p>
        </w:tc>
        <w:tc>
          <w:tcPr>
            <w:tcW w:w="5103" w:type="dxa"/>
            <w:shd w:val="clear" w:color="auto" w:fill="FFFFFF" w:themeFill="background1"/>
            <w:vAlign w:val="center"/>
          </w:tcPr>
          <w:p w:rsidR="00B26033" w:rsidRDefault="00B26033" w:rsidP="005723E7">
            <w:pPr>
              <w:rPr>
                <w:sz w:val="20"/>
                <w:szCs w:val="20"/>
              </w:rPr>
            </w:pPr>
            <w:r w:rsidRPr="005723E7">
              <w:rPr>
                <w:sz w:val="20"/>
                <w:szCs w:val="20"/>
              </w:rPr>
              <w:t>ÇEİD.6.5. Atık malze</w:t>
            </w:r>
            <w:r>
              <w:rPr>
                <w:sz w:val="20"/>
                <w:szCs w:val="20"/>
              </w:rPr>
              <w:t xml:space="preserve">melerden yararlanarak bir ileri </w:t>
            </w:r>
            <w:r w:rsidRPr="005723E7">
              <w:rPr>
                <w:sz w:val="20"/>
                <w:szCs w:val="20"/>
              </w:rPr>
              <w:t>dönüşüm ürünü tasarlar.</w:t>
            </w:r>
            <w:r w:rsidRPr="005723E7">
              <w:rPr>
                <w:sz w:val="20"/>
                <w:szCs w:val="20"/>
              </w:rPr>
              <w:cr/>
            </w:r>
          </w:p>
          <w:p w:rsidR="00B26033" w:rsidRPr="00ED698C" w:rsidRDefault="00B26033" w:rsidP="00ED698C">
            <w:pPr>
              <w:jc w:val="center"/>
              <w:rPr>
                <w:b/>
                <w:color w:val="FF0000"/>
                <w:sz w:val="20"/>
                <w:szCs w:val="20"/>
              </w:rPr>
            </w:pPr>
          </w:p>
        </w:tc>
        <w:tc>
          <w:tcPr>
            <w:tcW w:w="4110" w:type="dxa"/>
            <w:vMerge/>
            <w:shd w:val="clear" w:color="auto" w:fill="FFFFFF" w:themeFill="background1"/>
          </w:tcPr>
          <w:p w:rsidR="00B26033" w:rsidRPr="008A7A75" w:rsidRDefault="00B26033" w:rsidP="00E72BD4">
            <w:pPr>
              <w:rPr>
                <w:rFonts w:cstheme="minorHAnsi"/>
                <w:sz w:val="20"/>
                <w:szCs w:val="20"/>
              </w:rPr>
            </w:pPr>
          </w:p>
        </w:tc>
        <w:tc>
          <w:tcPr>
            <w:tcW w:w="1134" w:type="dxa"/>
            <w:vMerge/>
          </w:tcPr>
          <w:p w:rsidR="00B26033" w:rsidRPr="000161D9" w:rsidRDefault="00B26033" w:rsidP="006D6B3A">
            <w:pPr>
              <w:spacing w:after="120"/>
              <w:jc w:val="center"/>
              <w:rPr>
                <w:rFonts w:cstheme="minorHAnsi"/>
                <w:sz w:val="16"/>
                <w:szCs w:val="16"/>
              </w:rPr>
            </w:pPr>
          </w:p>
        </w:tc>
        <w:tc>
          <w:tcPr>
            <w:tcW w:w="1276" w:type="dxa"/>
            <w:vMerge/>
          </w:tcPr>
          <w:p w:rsidR="00B26033" w:rsidRPr="000161D9" w:rsidRDefault="00B26033" w:rsidP="006D6B3A">
            <w:pPr>
              <w:spacing w:after="120"/>
              <w:jc w:val="center"/>
              <w:rPr>
                <w:rFonts w:cstheme="minorHAnsi"/>
                <w:sz w:val="16"/>
                <w:szCs w:val="16"/>
              </w:rPr>
            </w:pPr>
          </w:p>
        </w:tc>
        <w:tc>
          <w:tcPr>
            <w:tcW w:w="1276" w:type="dxa"/>
            <w:vMerge/>
            <w:shd w:val="clear" w:color="auto" w:fill="FFFFFF" w:themeFill="background1"/>
          </w:tcPr>
          <w:p w:rsidR="00B26033" w:rsidRPr="000161D9" w:rsidRDefault="00B26033" w:rsidP="006D6B3A">
            <w:pPr>
              <w:spacing w:after="120"/>
              <w:jc w:val="center"/>
              <w:rPr>
                <w:rFonts w:cstheme="minorHAnsi"/>
                <w:sz w:val="16"/>
                <w:szCs w:val="16"/>
              </w:rPr>
            </w:pPr>
          </w:p>
        </w:tc>
      </w:tr>
      <w:tr w:rsidR="00B26033" w:rsidTr="00420A78">
        <w:trPr>
          <w:trHeight w:val="846"/>
        </w:trPr>
        <w:tc>
          <w:tcPr>
            <w:tcW w:w="749" w:type="dxa"/>
            <w:vMerge/>
            <w:shd w:val="clear" w:color="auto" w:fill="FFFFFF" w:themeFill="background1"/>
            <w:textDirection w:val="btLr"/>
            <w:vAlign w:val="center"/>
          </w:tcPr>
          <w:p w:rsidR="00B26033" w:rsidRPr="00162E7C" w:rsidRDefault="00B26033" w:rsidP="00162E7C">
            <w:pPr>
              <w:spacing w:after="120"/>
              <w:ind w:left="113" w:right="113"/>
              <w:jc w:val="center"/>
              <w:rPr>
                <w:rFonts w:cstheme="minorHAnsi"/>
              </w:rPr>
            </w:pPr>
          </w:p>
        </w:tc>
        <w:tc>
          <w:tcPr>
            <w:tcW w:w="429" w:type="dxa"/>
            <w:shd w:val="clear" w:color="auto" w:fill="FFFFFF" w:themeFill="background1"/>
            <w:vAlign w:val="center"/>
          </w:tcPr>
          <w:p w:rsidR="00B26033" w:rsidRPr="00F6099D" w:rsidRDefault="00B26033" w:rsidP="006D6B3A">
            <w:pPr>
              <w:spacing w:after="120"/>
              <w:jc w:val="center"/>
              <w:rPr>
                <w:rFonts w:cstheme="minorHAnsi"/>
                <w:sz w:val="20"/>
                <w:szCs w:val="20"/>
              </w:rPr>
            </w:pPr>
            <w:r>
              <w:rPr>
                <w:rFonts w:cstheme="minorHAnsi"/>
                <w:sz w:val="20"/>
                <w:szCs w:val="20"/>
              </w:rPr>
              <w:t>V</w:t>
            </w:r>
          </w:p>
        </w:tc>
        <w:tc>
          <w:tcPr>
            <w:tcW w:w="716" w:type="dxa"/>
            <w:shd w:val="clear" w:color="auto" w:fill="FFFFFF" w:themeFill="background1"/>
            <w:vAlign w:val="center"/>
          </w:tcPr>
          <w:p w:rsidR="00B26033" w:rsidRPr="00F6099D" w:rsidRDefault="00B26033" w:rsidP="006D6B3A">
            <w:pPr>
              <w:spacing w:after="120"/>
              <w:jc w:val="center"/>
              <w:rPr>
                <w:rFonts w:cstheme="minorHAnsi"/>
                <w:sz w:val="20"/>
                <w:szCs w:val="20"/>
              </w:rPr>
            </w:pPr>
            <w:r>
              <w:rPr>
                <w:rFonts w:cstheme="minorHAnsi"/>
                <w:sz w:val="20"/>
                <w:szCs w:val="20"/>
              </w:rPr>
              <w:t>27-31</w:t>
            </w:r>
          </w:p>
        </w:tc>
        <w:tc>
          <w:tcPr>
            <w:tcW w:w="375" w:type="dxa"/>
            <w:shd w:val="clear" w:color="auto" w:fill="FFFFFF" w:themeFill="background1"/>
            <w:vAlign w:val="center"/>
          </w:tcPr>
          <w:p w:rsidR="00B26033" w:rsidRPr="00E60E29" w:rsidRDefault="00B26033" w:rsidP="006D6B3A">
            <w:pPr>
              <w:spacing w:after="120"/>
              <w:jc w:val="center"/>
              <w:rPr>
                <w:rFonts w:cstheme="minorHAnsi"/>
              </w:rPr>
            </w:pPr>
            <w:r>
              <w:rPr>
                <w:rFonts w:cstheme="minorHAnsi"/>
              </w:rPr>
              <w:t>2</w:t>
            </w:r>
          </w:p>
        </w:tc>
        <w:tc>
          <w:tcPr>
            <w:tcW w:w="5103" w:type="dxa"/>
            <w:shd w:val="clear" w:color="auto" w:fill="FFFFFF" w:themeFill="background1"/>
            <w:vAlign w:val="center"/>
          </w:tcPr>
          <w:p w:rsidR="00B26033" w:rsidRDefault="00B26033" w:rsidP="005723E7">
            <w:pPr>
              <w:rPr>
                <w:sz w:val="20"/>
                <w:szCs w:val="20"/>
              </w:rPr>
            </w:pPr>
            <w:r w:rsidRPr="005723E7">
              <w:rPr>
                <w:sz w:val="20"/>
                <w:szCs w:val="20"/>
              </w:rPr>
              <w:t>ÇEİD.6.6. Türkiye ve dünyadaki sürdürülebilir kalkınmayı destekleyen örnekler sunar.</w:t>
            </w:r>
          </w:p>
          <w:p w:rsidR="00A37011" w:rsidRPr="008A7A75" w:rsidRDefault="00A37011" w:rsidP="005723E7">
            <w:pPr>
              <w:rPr>
                <w:sz w:val="20"/>
                <w:szCs w:val="20"/>
              </w:rPr>
            </w:pPr>
            <w:r w:rsidRPr="00ED698C">
              <w:rPr>
                <w:b/>
                <w:color w:val="FF0000"/>
                <w:sz w:val="20"/>
                <w:szCs w:val="20"/>
                <w:highlight w:val="yellow"/>
              </w:rPr>
              <w:t>2. Dönem 2. Yazılı</w:t>
            </w:r>
            <w:bookmarkStart w:id="0" w:name="_GoBack"/>
            <w:bookmarkEnd w:id="0"/>
          </w:p>
        </w:tc>
        <w:tc>
          <w:tcPr>
            <w:tcW w:w="4110" w:type="dxa"/>
            <w:vMerge/>
            <w:shd w:val="clear" w:color="auto" w:fill="FFFFFF" w:themeFill="background1"/>
            <w:vAlign w:val="center"/>
          </w:tcPr>
          <w:p w:rsidR="00B26033" w:rsidRPr="008A7A75" w:rsidRDefault="00B26033" w:rsidP="006D6B3A">
            <w:pPr>
              <w:rPr>
                <w:rFonts w:cstheme="minorHAnsi"/>
                <w:bCs/>
                <w:sz w:val="20"/>
                <w:szCs w:val="20"/>
              </w:rPr>
            </w:pPr>
          </w:p>
        </w:tc>
        <w:tc>
          <w:tcPr>
            <w:tcW w:w="1134" w:type="dxa"/>
            <w:vMerge/>
          </w:tcPr>
          <w:p w:rsidR="00B26033" w:rsidRPr="000161D9" w:rsidRDefault="00B26033" w:rsidP="006D6B3A">
            <w:pPr>
              <w:spacing w:after="120"/>
              <w:jc w:val="center"/>
              <w:rPr>
                <w:rFonts w:cstheme="minorHAnsi"/>
                <w:sz w:val="16"/>
                <w:szCs w:val="16"/>
              </w:rPr>
            </w:pPr>
          </w:p>
        </w:tc>
        <w:tc>
          <w:tcPr>
            <w:tcW w:w="1276" w:type="dxa"/>
            <w:vMerge/>
          </w:tcPr>
          <w:p w:rsidR="00B26033" w:rsidRPr="000161D9" w:rsidRDefault="00B26033" w:rsidP="006D6B3A">
            <w:pPr>
              <w:spacing w:after="120"/>
              <w:jc w:val="center"/>
              <w:rPr>
                <w:rFonts w:cstheme="minorHAnsi"/>
                <w:sz w:val="16"/>
                <w:szCs w:val="16"/>
              </w:rPr>
            </w:pPr>
          </w:p>
        </w:tc>
        <w:tc>
          <w:tcPr>
            <w:tcW w:w="1276" w:type="dxa"/>
            <w:vMerge/>
            <w:shd w:val="clear" w:color="auto" w:fill="FBE4D5" w:themeFill="accent2" w:themeFillTint="33"/>
          </w:tcPr>
          <w:p w:rsidR="00B26033" w:rsidRPr="004C0D6B" w:rsidRDefault="00B26033" w:rsidP="006D6B3A">
            <w:pPr>
              <w:spacing w:after="120"/>
              <w:jc w:val="center"/>
              <w:rPr>
                <w:rFonts w:cstheme="minorHAnsi"/>
                <w:sz w:val="14"/>
                <w:szCs w:val="14"/>
              </w:rPr>
            </w:pPr>
          </w:p>
        </w:tc>
      </w:tr>
      <w:tr w:rsidR="00B26033" w:rsidTr="00B26033">
        <w:trPr>
          <w:trHeight w:val="667"/>
        </w:trPr>
        <w:tc>
          <w:tcPr>
            <w:tcW w:w="749" w:type="dxa"/>
            <w:vMerge w:val="restart"/>
            <w:shd w:val="clear" w:color="auto" w:fill="FFFFFF" w:themeFill="background1"/>
            <w:textDirection w:val="btLr"/>
            <w:vAlign w:val="center"/>
          </w:tcPr>
          <w:p w:rsidR="00B26033" w:rsidRPr="00B26033" w:rsidRDefault="00B26033" w:rsidP="00B26033">
            <w:pPr>
              <w:spacing w:after="120"/>
              <w:ind w:left="113" w:right="113"/>
              <w:jc w:val="center"/>
              <w:rPr>
                <w:rFonts w:cstheme="minorHAnsi"/>
              </w:rPr>
            </w:pPr>
            <w:r w:rsidRPr="00B26033">
              <w:rPr>
                <w:rFonts w:cstheme="minorHAnsi"/>
              </w:rPr>
              <w:t>HAZİRAN</w:t>
            </w:r>
          </w:p>
        </w:tc>
        <w:tc>
          <w:tcPr>
            <w:tcW w:w="429" w:type="dxa"/>
            <w:vAlign w:val="center"/>
          </w:tcPr>
          <w:p w:rsidR="00B26033" w:rsidRPr="00F6099D" w:rsidRDefault="00B26033" w:rsidP="006D6B3A">
            <w:pPr>
              <w:spacing w:after="120"/>
              <w:jc w:val="center"/>
              <w:rPr>
                <w:rFonts w:cstheme="minorHAnsi"/>
                <w:sz w:val="20"/>
                <w:szCs w:val="20"/>
              </w:rPr>
            </w:pPr>
            <w:r>
              <w:rPr>
                <w:rFonts w:cstheme="minorHAnsi"/>
                <w:sz w:val="20"/>
                <w:szCs w:val="20"/>
              </w:rPr>
              <w:t>I</w:t>
            </w:r>
          </w:p>
        </w:tc>
        <w:tc>
          <w:tcPr>
            <w:tcW w:w="716" w:type="dxa"/>
            <w:shd w:val="clear" w:color="auto" w:fill="FFFFFF" w:themeFill="background1"/>
            <w:vAlign w:val="center"/>
          </w:tcPr>
          <w:p w:rsidR="00B26033" w:rsidRPr="00F6099D" w:rsidRDefault="00B26033" w:rsidP="006D6B3A">
            <w:pPr>
              <w:spacing w:after="120"/>
              <w:jc w:val="center"/>
              <w:rPr>
                <w:rFonts w:cstheme="minorHAnsi"/>
                <w:sz w:val="20"/>
                <w:szCs w:val="20"/>
              </w:rPr>
            </w:pPr>
            <w:r>
              <w:rPr>
                <w:rFonts w:cstheme="minorHAnsi"/>
                <w:sz w:val="20"/>
                <w:szCs w:val="20"/>
              </w:rPr>
              <w:t>3-7</w:t>
            </w:r>
          </w:p>
        </w:tc>
        <w:tc>
          <w:tcPr>
            <w:tcW w:w="375" w:type="dxa"/>
            <w:vAlign w:val="center"/>
          </w:tcPr>
          <w:p w:rsidR="00B26033" w:rsidRPr="00E60E29" w:rsidRDefault="00B26033" w:rsidP="006D6B3A">
            <w:pPr>
              <w:spacing w:after="120"/>
              <w:jc w:val="center"/>
              <w:rPr>
                <w:rFonts w:cstheme="minorHAnsi"/>
              </w:rPr>
            </w:pPr>
            <w:r>
              <w:rPr>
                <w:rFonts w:cstheme="minorHAnsi"/>
              </w:rPr>
              <w:t>2</w:t>
            </w:r>
          </w:p>
        </w:tc>
        <w:tc>
          <w:tcPr>
            <w:tcW w:w="5103" w:type="dxa"/>
            <w:vAlign w:val="center"/>
          </w:tcPr>
          <w:p w:rsidR="00B26033" w:rsidRPr="008A7A75" w:rsidRDefault="00B26033" w:rsidP="005723E7">
            <w:pPr>
              <w:rPr>
                <w:rFonts w:cstheme="minorHAnsi"/>
                <w:bCs/>
                <w:sz w:val="20"/>
                <w:szCs w:val="20"/>
              </w:rPr>
            </w:pPr>
            <w:r w:rsidRPr="005723E7">
              <w:rPr>
                <w:rFonts w:cstheme="minorHAnsi"/>
                <w:bCs/>
                <w:sz w:val="20"/>
                <w:szCs w:val="20"/>
              </w:rPr>
              <w:t>ÇEİD.6.7. Gerçek hayat sorununa yönelik sürdürülebilir kalkınma bilincine dayalı çözüm içeren bir proje</w:t>
            </w:r>
            <w:r>
              <w:rPr>
                <w:rFonts w:cstheme="minorHAnsi"/>
                <w:bCs/>
                <w:sz w:val="20"/>
                <w:szCs w:val="20"/>
              </w:rPr>
              <w:t xml:space="preserve"> </w:t>
            </w:r>
            <w:r w:rsidRPr="005723E7">
              <w:rPr>
                <w:rFonts w:cstheme="minorHAnsi"/>
                <w:bCs/>
                <w:sz w:val="20"/>
                <w:szCs w:val="20"/>
              </w:rPr>
              <w:t>tasarlar.</w:t>
            </w:r>
          </w:p>
        </w:tc>
        <w:tc>
          <w:tcPr>
            <w:tcW w:w="4110" w:type="dxa"/>
            <w:vMerge/>
            <w:vAlign w:val="center"/>
          </w:tcPr>
          <w:p w:rsidR="00B26033" w:rsidRPr="008A7A75" w:rsidRDefault="00B26033" w:rsidP="007D3F21">
            <w:pPr>
              <w:jc w:val="center"/>
              <w:rPr>
                <w:rFonts w:cstheme="minorHAnsi"/>
                <w:bCs/>
                <w:sz w:val="20"/>
                <w:szCs w:val="20"/>
              </w:rPr>
            </w:pPr>
          </w:p>
        </w:tc>
        <w:tc>
          <w:tcPr>
            <w:tcW w:w="1134" w:type="dxa"/>
            <w:vMerge/>
          </w:tcPr>
          <w:p w:rsidR="00B26033" w:rsidRPr="000161D9" w:rsidRDefault="00B26033" w:rsidP="006D6B3A">
            <w:pPr>
              <w:spacing w:after="120"/>
              <w:jc w:val="center"/>
              <w:rPr>
                <w:rFonts w:cstheme="minorHAnsi"/>
                <w:sz w:val="16"/>
                <w:szCs w:val="16"/>
              </w:rPr>
            </w:pPr>
          </w:p>
        </w:tc>
        <w:tc>
          <w:tcPr>
            <w:tcW w:w="1276" w:type="dxa"/>
            <w:vMerge/>
          </w:tcPr>
          <w:p w:rsidR="00B26033" w:rsidRPr="000161D9" w:rsidRDefault="00B26033" w:rsidP="006D6B3A">
            <w:pPr>
              <w:spacing w:after="120"/>
              <w:jc w:val="center"/>
              <w:rPr>
                <w:rFonts w:cstheme="minorHAnsi"/>
                <w:sz w:val="16"/>
                <w:szCs w:val="16"/>
              </w:rPr>
            </w:pPr>
          </w:p>
        </w:tc>
        <w:tc>
          <w:tcPr>
            <w:tcW w:w="1276" w:type="dxa"/>
            <w:vMerge/>
            <w:shd w:val="clear" w:color="auto" w:fill="FFFFFF" w:themeFill="background1"/>
          </w:tcPr>
          <w:p w:rsidR="00B26033" w:rsidRPr="000161D9" w:rsidRDefault="00B26033" w:rsidP="006D6B3A">
            <w:pPr>
              <w:spacing w:after="120"/>
              <w:jc w:val="center"/>
              <w:rPr>
                <w:rFonts w:cstheme="minorHAnsi"/>
                <w:sz w:val="16"/>
                <w:szCs w:val="16"/>
              </w:rPr>
            </w:pPr>
          </w:p>
        </w:tc>
      </w:tr>
      <w:tr w:rsidR="00B26033" w:rsidTr="005723E7">
        <w:trPr>
          <w:trHeight w:val="326"/>
        </w:trPr>
        <w:tc>
          <w:tcPr>
            <w:tcW w:w="749" w:type="dxa"/>
            <w:vMerge/>
            <w:shd w:val="clear" w:color="auto" w:fill="FFFFFF" w:themeFill="background1"/>
            <w:vAlign w:val="center"/>
          </w:tcPr>
          <w:p w:rsidR="00B26033" w:rsidRPr="00646379" w:rsidRDefault="00B26033" w:rsidP="006D6B3A">
            <w:pPr>
              <w:spacing w:after="120"/>
              <w:jc w:val="center"/>
              <w:rPr>
                <w:rFonts w:cstheme="minorHAnsi"/>
                <w:sz w:val="12"/>
                <w:szCs w:val="12"/>
              </w:rPr>
            </w:pPr>
          </w:p>
        </w:tc>
        <w:tc>
          <w:tcPr>
            <w:tcW w:w="429" w:type="dxa"/>
            <w:vAlign w:val="center"/>
          </w:tcPr>
          <w:p w:rsidR="00B26033" w:rsidRDefault="00B26033" w:rsidP="006D6B3A">
            <w:pPr>
              <w:spacing w:after="120"/>
              <w:jc w:val="center"/>
              <w:rPr>
                <w:rFonts w:cstheme="minorHAnsi"/>
                <w:sz w:val="20"/>
                <w:szCs w:val="20"/>
              </w:rPr>
            </w:pPr>
            <w:r>
              <w:rPr>
                <w:rFonts w:cstheme="minorHAnsi"/>
                <w:sz w:val="20"/>
                <w:szCs w:val="20"/>
              </w:rPr>
              <w:t>II</w:t>
            </w:r>
          </w:p>
        </w:tc>
        <w:tc>
          <w:tcPr>
            <w:tcW w:w="716" w:type="dxa"/>
            <w:shd w:val="clear" w:color="auto" w:fill="FFFFFF" w:themeFill="background1"/>
            <w:vAlign w:val="center"/>
          </w:tcPr>
          <w:p w:rsidR="00B26033" w:rsidRDefault="00B26033" w:rsidP="006D6B3A">
            <w:pPr>
              <w:spacing w:after="120"/>
              <w:jc w:val="center"/>
              <w:rPr>
                <w:rFonts w:cstheme="minorHAnsi"/>
                <w:sz w:val="20"/>
                <w:szCs w:val="20"/>
              </w:rPr>
            </w:pPr>
            <w:r>
              <w:rPr>
                <w:rFonts w:cstheme="minorHAnsi"/>
                <w:sz w:val="20"/>
                <w:szCs w:val="20"/>
              </w:rPr>
              <w:t>10-14</w:t>
            </w:r>
          </w:p>
        </w:tc>
        <w:tc>
          <w:tcPr>
            <w:tcW w:w="375" w:type="dxa"/>
            <w:vAlign w:val="center"/>
          </w:tcPr>
          <w:p w:rsidR="00B26033" w:rsidRDefault="00B26033" w:rsidP="006D6B3A">
            <w:pPr>
              <w:spacing w:after="120"/>
              <w:jc w:val="center"/>
              <w:rPr>
                <w:rFonts w:cstheme="minorHAnsi"/>
              </w:rPr>
            </w:pPr>
            <w:r>
              <w:rPr>
                <w:rFonts w:cstheme="minorHAnsi"/>
              </w:rPr>
              <w:t>2</w:t>
            </w:r>
          </w:p>
        </w:tc>
        <w:tc>
          <w:tcPr>
            <w:tcW w:w="5103" w:type="dxa"/>
            <w:vAlign w:val="center"/>
          </w:tcPr>
          <w:p w:rsidR="00B26033" w:rsidRPr="008A7A75" w:rsidRDefault="00B26033" w:rsidP="005723E7">
            <w:pPr>
              <w:rPr>
                <w:rFonts w:ascii="Calibri" w:hAnsi="Calibri"/>
                <w:sz w:val="20"/>
                <w:szCs w:val="20"/>
              </w:rPr>
            </w:pPr>
            <w:r w:rsidRPr="005723E7">
              <w:rPr>
                <w:rFonts w:ascii="Calibri" w:hAnsi="Calibri"/>
                <w:sz w:val="20"/>
                <w:szCs w:val="20"/>
              </w:rPr>
              <w:t>ÇEİD.6.8. Çevre, iklim ve sürdürülebilir kalkınma ile ilgili farklı kariyer alanlarına örnekler verir.</w:t>
            </w:r>
          </w:p>
        </w:tc>
        <w:tc>
          <w:tcPr>
            <w:tcW w:w="4110" w:type="dxa"/>
            <w:vMerge/>
            <w:vAlign w:val="center"/>
          </w:tcPr>
          <w:p w:rsidR="00B26033" w:rsidRPr="008A7A75" w:rsidRDefault="00B26033" w:rsidP="007D3F21">
            <w:pPr>
              <w:jc w:val="center"/>
              <w:rPr>
                <w:rFonts w:ascii="Calibri" w:hAnsi="Calibri"/>
                <w:sz w:val="20"/>
                <w:szCs w:val="20"/>
              </w:rPr>
            </w:pPr>
          </w:p>
        </w:tc>
        <w:tc>
          <w:tcPr>
            <w:tcW w:w="1134" w:type="dxa"/>
            <w:vMerge/>
          </w:tcPr>
          <w:p w:rsidR="00B26033" w:rsidRPr="000161D9" w:rsidRDefault="00B26033" w:rsidP="006D6B3A">
            <w:pPr>
              <w:spacing w:after="120"/>
              <w:jc w:val="center"/>
              <w:rPr>
                <w:rFonts w:cstheme="minorHAnsi"/>
                <w:sz w:val="16"/>
                <w:szCs w:val="16"/>
              </w:rPr>
            </w:pPr>
          </w:p>
        </w:tc>
        <w:tc>
          <w:tcPr>
            <w:tcW w:w="1276" w:type="dxa"/>
            <w:vMerge/>
          </w:tcPr>
          <w:p w:rsidR="00B26033" w:rsidRPr="000161D9" w:rsidRDefault="00B26033" w:rsidP="006D6B3A">
            <w:pPr>
              <w:spacing w:after="120"/>
              <w:jc w:val="center"/>
              <w:rPr>
                <w:rFonts w:cstheme="minorHAnsi"/>
                <w:sz w:val="16"/>
                <w:szCs w:val="16"/>
              </w:rPr>
            </w:pPr>
          </w:p>
        </w:tc>
        <w:tc>
          <w:tcPr>
            <w:tcW w:w="1276" w:type="dxa"/>
            <w:vMerge/>
            <w:shd w:val="clear" w:color="auto" w:fill="FFFFFF" w:themeFill="background1"/>
          </w:tcPr>
          <w:p w:rsidR="00B26033" w:rsidRPr="000161D9" w:rsidRDefault="00B26033" w:rsidP="006D6B3A">
            <w:pPr>
              <w:spacing w:after="120"/>
              <w:jc w:val="center"/>
              <w:rPr>
                <w:rFonts w:cstheme="minorHAnsi"/>
                <w:sz w:val="16"/>
                <w:szCs w:val="16"/>
              </w:rPr>
            </w:pPr>
          </w:p>
        </w:tc>
      </w:tr>
    </w:tbl>
    <w:p w:rsidR="00F86738" w:rsidRDefault="00AB4B4E" w:rsidP="00554FF9">
      <w:pPr>
        <w:rPr>
          <w:b/>
          <w:sz w:val="14"/>
          <w:szCs w:val="14"/>
        </w:rPr>
      </w:pPr>
      <w:r>
        <w:rPr>
          <w:b/>
          <w:sz w:val="14"/>
          <w:szCs w:val="14"/>
        </w:rPr>
        <w:t xml:space="preserve"> </w:t>
      </w:r>
    </w:p>
    <w:p w:rsidR="00AB4B4E" w:rsidRPr="004F31B5" w:rsidRDefault="00AB4B4E" w:rsidP="00F57784">
      <w:pPr>
        <w:rPr>
          <w:b/>
          <w:sz w:val="20"/>
          <w:szCs w:val="20"/>
        </w:rPr>
      </w:pPr>
      <w:r>
        <w:rPr>
          <w:b/>
          <w:sz w:val="14"/>
          <w:szCs w:val="14"/>
        </w:rPr>
        <w:t xml:space="preserve">                                                                                                                                                                                                                                                                                                                                                                   </w:t>
      </w:r>
      <w:r w:rsidR="004F31B5">
        <w:rPr>
          <w:b/>
          <w:sz w:val="14"/>
          <w:szCs w:val="14"/>
        </w:rPr>
        <w:t xml:space="preserve">                  </w:t>
      </w:r>
      <w:r w:rsidR="00F92169" w:rsidRPr="004F31B5">
        <w:rPr>
          <w:b/>
          <w:sz w:val="20"/>
          <w:szCs w:val="20"/>
        </w:rPr>
        <w:t>UYGUNDUR (</w:t>
      </w:r>
      <w:r w:rsidR="00646379">
        <w:rPr>
          <w:b/>
          <w:sz w:val="20"/>
          <w:szCs w:val="20"/>
        </w:rPr>
        <w:t>08</w:t>
      </w:r>
      <w:r w:rsidRPr="004F31B5">
        <w:rPr>
          <w:b/>
          <w:sz w:val="20"/>
          <w:szCs w:val="20"/>
        </w:rPr>
        <w:t>.09.20</w:t>
      </w:r>
      <w:r w:rsidR="00F92169" w:rsidRPr="004F31B5">
        <w:rPr>
          <w:b/>
          <w:sz w:val="20"/>
          <w:szCs w:val="20"/>
        </w:rPr>
        <w:t>2</w:t>
      </w:r>
      <w:r w:rsidR="00646379">
        <w:rPr>
          <w:b/>
          <w:sz w:val="20"/>
          <w:szCs w:val="20"/>
        </w:rPr>
        <w:t>3</w:t>
      </w:r>
      <w:r w:rsidRPr="004F31B5">
        <w:rPr>
          <w:b/>
          <w:sz w:val="20"/>
          <w:szCs w:val="20"/>
        </w:rPr>
        <w:t>)</w:t>
      </w:r>
    </w:p>
    <w:p w:rsidR="00AB4B4E" w:rsidRDefault="00AB4B4E" w:rsidP="00AB4B4E">
      <w:pPr>
        <w:spacing w:after="60" w:line="240" w:lineRule="auto"/>
        <w:rPr>
          <w:b/>
          <w:sz w:val="14"/>
          <w:szCs w:val="14"/>
        </w:rPr>
      </w:pPr>
      <w:r>
        <w:rPr>
          <w:b/>
          <w:sz w:val="14"/>
          <w:szCs w:val="14"/>
        </w:rPr>
        <w:tab/>
        <w:t xml:space="preserve">             </w:t>
      </w:r>
      <w:proofErr w:type="gramStart"/>
      <w:r>
        <w:rPr>
          <w:b/>
          <w:sz w:val="14"/>
          <w:szCs w:val="14"/>
        </w:rPr>
        <w:t>……………………………………</w:t>
      </w:r>
      <w:proofErr w:type="gramEnd"/>
      <w:r>
        <w:rPr>
          <w:b/>
          <w:sz w:val="14"/>
          <w:szCs w:val="14"/>
        </w:rPr>
        <w:t xml:space="preserve">                                                                                                                                                                                                                                                                                                       </w:t>
      </w:r>
      <w:r w:rsidR="004F31B5">
        <w:rPr>
          <w:b/>
          <w:sz w:val="14"/>
          <w:szCs w:val="14"/>
        </w:rPr>
        <w:t xml:space="preserve">     </w:t>
      </w:r>
      <w:r>
        <w:rPr>
          <w:b/>
          <w:sz w:val="14"/>
          <w:szCs w:val="14"/>
        </w:rPr>
        <w:t xml:space="preserve">  </w:t>
      </w:r>
      <w:proofErr w:type="gramStart"/>
      <w:r>
        <w:rPr>
          <w:b/>
          <w:sz w:val="14"/>
          <w:szCs w:val="14"/>
        </w:rPr>
        <w:t>……………………………………</w:t>
      </w:r>
      <w:proofErr w:type="gramEnd"/>
      <w:r>
        <w:rPr>
          <w:b/>
          <w:sz w:val="14"/>
          <w:szCs w:val="14"/>
        </w:rPr>
        <w:t xml:space="preserve">                                                                                     </w:t>
      </w:r>
    </w:p>
    <w:p w:rsidR="00AE35B4" w:rsidRPr="004F31B5" w:rsidRDefault="00323AD8" w:rsidP="003212F9">
      <w:pPr>
        <w:spacing w:after="60" w:line="240" w:lineRule="auto"/>
        <w:rPr>
          <w:sz w:val="20"/>
          <w:szCs w:val="20"/>
        </w:rPr>
      </w:pPr>
      <w:r>
        <w:rPr>
          <w:b/>
          <w:sz w:val="14"/>
          <w:szCs w:val="14"/>
        </w:rPr>
        <w:tab/>
      </w:r>
      <w:r w:rsidR="004F31B5">
        <w:rPr>
          <w:b/>
          <w:sz w:val="20"/>
          <w:szCs w:val="20"/>
        </w:rPr>
        <w:t xml:space="preserve">  </w:t>
      </w:r>
      <w:r w:rsidRPr="004F31B5">
        <w:rPr>
          <w:b/>
          <w:sz w:val="20"/>
          <w:szCs w:val="20"/>
        </w:rPr>
        <w:t>Fen Bilimleri</w:t>
      </w:r>
      <w:r w:rsidR="00AB4B4E" w:rsidRPr="004F31B5">
        <w:rPr>
          <w:b/>
          <w:sz w:val="20"/>
          <w:szCs w:val="20"/>
        </w:rPr>
        <w:t xml:space="preserve"> Öğretmeni                                                                                                                                                                                      </w:t>
      </w:r>
      <w:r w:rsidR="004F31B5">
        <w:rPr>
          <w:b/>
          <w:sz w:val="20"/>
          <w:szCs w:val="20"/>
        </w:rPr>
        <w:t xml:space="preserve">                       </w:t>
      </w:r>
      <w:r w:rsidR="00AB4B4E" w:rsidRPr="004F31B5">
        <w:rPr>
          <w:b/>
          <w:sz w:val="20"/>
          <w:szCs w:val="20"/>
        </w:rPr>
        <w:t xml:space="preserve"> </w:t>
      </w:r>
      <w:r w:rsidR="004F31B5">
        <w:rPr>
          <w:b/>
          <w:sz w:val="20"/>
          <w:szCs w:val="20"/>
        </w:rPr>
        <w:t xml:space="preserve">  </w:t>
      </w:r>
      <w:r w:rsidR="00AB4B4E" w:rsidRPr="004F31B5">
        <w:rPr>
          <w:b/>
          <w:sz w:val="20"/>
          <w:szCs w:val="20"/>
        </w:rPr>
        <w:t>Okul Müdürü</w:t>
      </w:r>
    </w:p>
    <w:sectPr w:rsidR="00AE35B4" w:rsidRPr="004F31B5" w:rsidSect="00266A65">
      <w:headerReference w:type="default" r:id="rId8"/>
      <w:pgSz w:w="16838" w:h="11906" w:orient="landscape"/>
      <w:pgMar w:top="1365" w:right="851" w:bottom="142" w:left="851"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0A6F" w:rsidRDefault="00830A6F" w:rsidP="000161D9">
      <w:pPr>
        <w:spacing w:after="0" w:line="240" w:lineRule="auto"/>
      </w:pPr>
      <w:r>
        <w:separator/>
      </w:r>
    </w:p>
  </w:endnote>
  <w:endnote w:type="continuationSeparator" w:id="0">
    <w:p w:rsidR="00830A6F" w:rsidRDefault="00830A6F" w:rsidP="00016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0A6F" w:rsidRDefault="00830A6F" w:rsidP="000161D9">
      <w:pPr>
        <w:spacing w:after="0" w:line="240" w:lineRule="auto"/>
      </w:pPr>
      <w:r>
        <w:separator/>
      </w:r>
    </w:p>
  </w:footnote>
  <w:footnote w:type="continuationSeparator" w:id="0">
    <w:p w:rsidR="00830A6F" w:rsidRDefault="00830A6F" w:rsidP="000161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1D9" w:rsidRPr="000161D9" w:rsidRDefault="000161D9" w:rsidP="00433D3F">
    <w:pPr>
      <w:pStyle w:val="stBilgi"/>
      <w:jc w:val="center"/>
      <w:rPr>
        <w:b/>
        <w:bCs/>
      </w:rPr>
    </w:pPr>
    <w:r>
      <w:rPr>
        <w:b/>
        <w:bCs/>
        <w:noProof/>
        <w:lang w:eastAsia="tr-TR"/>
      </w:rPr>
      <mc:AlternateContent>
        <mc:Choice Requires="wps">
          <w:drawing>
            <wp:anchor distT="0" distB="0" distL="114300" distR="114300" simplePos="0" relativeHeight="251659264" behindDoc="0" locked="0" layoutInCell="1" allowOverlap="1" wp14:anchorId="5C3C3687" wp14:editId="0D04B00A">
              <wp:simplePos x="0" y="0"/>
              <wp:positionH relativeFrom="column">
                <wp:posOffset>8279764</wp:posOffset>
              </wp:positionH>
              <wp:positionV relativeFrom="paragraph">
                <wp:posOffset>-154940</wp:posOffset>
              </wp:positionV>
              <wp:extent cx="1247775" cy="533400"/>
              <wp:effectExtent l="0" t="0" r="28575" b="19050"/>
              <wp:wrapNone/>
              <wp:docPr id="2" name="Çapraz Köşesi Kesik Dikdörtgen 2"/>
              <wp:cNvGraphicFramePr/>
              <a:graphic xmlns:a="http://schemas.openxmlformats.org/drawingml/2006/main">
                <a:graphicData uri="http://schemas.microsoft.com/office/word/2010/wordprocessingShape">
                  <wps:wsp>
                    <wps:cNvSpPr/>
                    <wps:spPr>
                      <a:xfrm>
                        <a:off x="0" y="0"/>
                        <a:ext cx="1247775" cy="533400"/>
                      </a:xfrm>
                      <a:prstGeom prst="snip2DiagRect">
                        <a:avLst/>
                      </a:prstGeom>
                      <a:solidFill>
                        <a:srgbClr val="FFC000"/>
                      </a:solidFill>
                    </wps:spPr>
                    <wps:style>
                      <a:lnRef idx="2">
                        <a:schemeClr val="accent6">
                          <a:shade val="50000"/>
                        </a:schemeClr>
                      </a:lnRef>
                      <a:fillRef idx="1">
                        <a:schemeClr val="accent6"/>
                      </a:fillRef>
                      <a:effectRef idx="0">
                        <a:schemeClr val="accent6"/>
                      </a:effectRef>
                      <a:fontRef idx="minor">
                        <a:schemeClr val="lt1"/>
                      </a:fontRef>
                    </wps:style>
                    <wps:txbx>
                      <w:txbxContent>
                        <w:p w:rsidR="000161D9" w:rsidRDefault="006B2D82" w:rsidP="000161D9">
                          <w:pPr>
                            <w:jc w:val="center"/>
                          </w:pPr>
                          <w:proofErr w:type="gramStart"/>
                          <w:r>
                            <w:rPr>
                              <w:sz w:val="48"/>
                              <w:szCs w:val="48"/>
                            </w:rPr>
                            <w:t>….</w:t>
                          </w:r>
                          <w:r w:rsidR="000161D9" w:rsidRPr="000161D9">
                            <w:rPr>
                              <w:sz w:val="48"/>
                              <w:szCs w:val="48"/>
                            </w:rPr>
                            <w:t>.</w:t>
                          </w:r>
                          <w:proofErr w:type="gramEnd"/>
                          <w:r w:rsidR="000161D9">
                            <w:t xml:space="preserve"> SINIF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3C3687" id="Çapraz Köşesi Kesik Dikdörtgen 2" o:spid="_x0000_s1026" style="position:absolute;left:0;text-align:left;margin-left:651.95pt;margin-top:-12.2pt;width:98.25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47775,533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J96sQIAAJoFAAAOAAAAZHJzL2Uyb0RvYy54bWysVF1OGzEQfq/UO1h+L/tDQtqIDYoSpapA&#10;gICKZ8drZy28tms72YQL9Bi9BRdAvVfH3s0SUdRKVV+8Mzv/3/ycnm1riTbMOqFVgbOjFCOmqC6F&#10;WhX4693iw0eMnCeqJFIrVuAdc/hs8v7daWPGLNeVliWzCJwoN25MgSvvzThJHK1YTdyRNkyBkGtb&#10;Ew+sXSWlJQ14r2WSp+lJ0mhbGqspcw7+zlshnkT/nDPqrzh3zCNZYMjNx9fGdxneZHJKxitLTCVo&#10;lwb5hyxqIhQE7V3NiSdobcVvrmpBrXaa+yOq60RzLiiLNUA1WfqqmtuKGBZrAXCc6WFy/88tvdxc&#10;WyTKAucYKVJDi56/E2PJIzp/fvr5gzmBzuF5QHPxUD4/Wb9iCuUBt8a4MZjfmmvbcQ7IAMKW2zp8&#10;oTy0jVjveqzZ1iMKP7N8MBqNhhhRkA2PjwdpbEbyYm2s85+ZrlEgCuyUMPlckNUNNDViTTYXzkNo&#10;sNnrhqhOS1EuhJSRsavlTFq0ITAAi8Us7cMcqCWhlDb5SPmdZMFYqhvGARxIN48R41iy3h+hlCl/&#10;0ooqUrI2zBCC7IvpLWKa0WHwzCG93nf2J99tfZ1+MGVxqnvj9O/GvUWMrJXvjWuhtH3LgfRZaDEg&#10;y1t9oA+gCaTfLrdd35e63MEUWd2ulzN0IaBnF8T5a2Jhn2Dz4Eb4K3i41E2BdUdhVGn7+Nb/oA9j&#10;DlKMGthPGIBva2IZRvKLggX4lA0GYaEjMxiOcmDsoWR5KFHreqZhAjK4RoZGMuh7uSe51fU9nJJp&#10;iAoioijELjD1ds/MfHs34BhRNp1GNVhiQ/yFujU0OA8Ah1G8294Ta7rB9TDyl3q/y2T8amxb3WCp&#10;9HTtNRdxpgPELa4d9HAAYkO6YxUuzCEftV5O6uQXAAAA//8DAFBLAwQUAAYACAAAACEAsb2+BuAA&#10;AAAMAQAADwAAAGRycy9kb3ducmV2LnhtbEyPTWvDMAyG74P9B6PBbq29frFmccpa6LGDpmWwmxp7&#10;SWgsh9hNsn8/9bTd9KKHV4/Szega0dsu1J40vEwVCEuFNzWVGs6n/eQVRIhIBhtPVsOPDbDJHh9S&#10;TIwf6Gj7PJaCSygkqKGKsU2kDEVlHYapby3x7tt3DiPHrpSmw4HLXSNnSq2kw5r4QoWt3VW2uOY3&#10;p2HI3cEP+8P22vvP03l3xI/tF2r9/DS+v4GIdox/MNz1WR0ydrr4G5kgGs5zNV8zq2EyWyxA3JGl&#10;UjxdNCzXK5BZKv8/kf0CAAD//wMAUEsBAi0AFAAGAAgAAAAhALaDOJL+AAAA4QEAABMAAAAAAAAA&#10;AAAAAAAAAAAAAFtDb250ZW50X1R5cGVzXS54bWxQSwECLQAUAAYACAAAACEAOP0h/9YAAACUAQAA&#10;CwAAAAAAAAAAAAAAAAAvAQAAX3JlbHMvLnJlbHNQSwECLQAUAAYACAAAACEAkGCferECAACaBQAA&#10;DgAAAAAAAAAAAAAAAAAuAgAAZHJzL2Uyb0RvYy54bWxQSwECLQAUAAYACAAAACEAsb2+BuAAAAAM&#10;AQAADwAAAAAAAAAAAAAAAAALBQAAZHJzL2Rvd25yZXYueG1sUEsFBgAAAAAEAAQA8wAAABgGAAAA&#10;AA==&#10;" adj="-11796480,,5400" path="m,l1158873,r88902,88902l1247775,533400r,l88902,533400,,444498,,xe" fillcolor="#ffc000" strokecolor="#375623 [1609]" strokeweight="1pt">
              <v:stroke joinstyle="miter"/>
              <v:formulas/>
              <v:path arrowok="t" o:connecttype="custom" o:connectlocs="0,0;1158873,0;1247775,88902;1247775,533400;1247775,533400;88902,533400;0,444498;0,0" o:connectangles="0,0,0,0,0,0,0,0" textboxrect="0,0,1247775,533400"/>
              <v:textbox>
                <w:txbxContent>
                  <w:p w:rsidR="000161D9" w:rsidRDefault="006B2D82" w:rsidP="000161D9">
                    <w:pPr>
                      <w:jc w:val="center"/>
                    </w:pPr>
                    <w:proofErr w:type="gramStart"/>
                    <w:r>
                      <w:rPr>
                        <w:sz w:val="48"/>
                        <w:szCs w:val="48"/>
                      </w:rPr>
                      <w:t>….</w:t>
                    </w:r>
                    <w:r w:rsidR="000161D9" w:rsidRPr="000161D9">
                      <w:rPr>
                        <w:sz w:val="48"/>
                        <w:szCs w:val="48"/>
                      </w:rPr>
                      <w:t>.</w:t>
                    </w:r>
                    <w:proofErr w:type="gramEnd"/>
                    <w:r w:rsidR="000161D9">
                      <w:t xml:space="preserve"> SINIF</w:t>
                    </w:r>
                  </w:p>
                </w:txbxContent>
              </v:textbox>
            </v:shape>
          </w:pict>
        </mc:Fallback>
      </mc:AlternateContent>
    </w:r>
    <w:proofErr w:type="gramStart"/>
    <w:r w:rsidRPr="000161D9">
      <w:rPr>
        <w:b/>
        <w:bCs/>
      </w:rPr>
      <w:t>………………………………</w:t>
    </w:r>
    <w:proofErr w:type="gramEnd"/>
    <w:r w:rsidR="00433D3F">
      <w:rPr>
        <w:b/>
        <w:bCs/>
      </w:rPr>
      <w:t xml:space="preserve">ORTAOKULU </w:t>
    </w:r>
    <w:r w:rsidR="00CA674D">
      <w:rPr>
        <w:b/>
        <w:bCs/>
      </w:rPr>
      <w:t>20</w:t>
    </w:r>
    <w:r w:rsidR="008729BB">
      <w:rPr>
        <w:b/>
        <w:bCs/>
      </w:rPr>
      <w:t>2</w:t>
    </w:r>
    <w:r w:rsidR="007B4179">
      <w:rPr>
        <w:b/>
        <w:bCs/>
      </w:rPr>
      <w:t>2</w:t>
    </w:r>
    <w:r w:rsidR="00CA674D">
      <w:rPr>
        <w:b/>
        <w:bCs/>
      </w:rPr>
      <w:t xml:space="preserve"> </w:t>
    </w:r>
    <w:r w:rsidR="006D6B3A">
      <w:rPr>
        <w:b/>
        <w:bCs/>
      </w:rPr>
      <w:t>–</w:t>
    </w:r>
    <w:r w:rsidR="00CA674D">
      <w:rPr>
        <w:b/>
        <w:bCs/>
      </w:rPr>
      <w:t xml:space="preserve"> 20</w:t>
    </w:r>
    <w:r w:rsidR="007B4179">
      <w:rPr>
        <w:b/>
        <w:bCs/>
      </w:rPr>
      <w:t>23</w:t>
    </w:r>
    <w:r w:rsidR="006D6B3A">
      <w:rPr>
        <w:b/>
        <w:bCs/>
      </w:rPr>
      <w:t xml:space="preserve"> </w:t>
    </w:r>
    <w:r w:rsidRPr="000161D9">
      <w:rPr>
        <w:b/>
        <w:bCs/>
      </w:rPr>
      <w:t>EĞİTİM - ÖĞRETİM YILI</w:t>
    </w:r>
  </w:p>
  <w:p w:rsidR="000161D9" w:rsidRDefault="008C6C22" w:rsidP="000161D9">
    <w:pPr>
      <w:pStyle w:val="stBilgi"/>
      <w:jc w:val="center"/>
    </w:pPr>
    <w:r>
      <w:rPr>
        <w:b/>
        <w:bCs/>
      </w:rPr>
      <w:t>ÇEVRE EĞİTİMİ VE İKLİM DEĞİŞİKLİĞİ</w:t>
    </w:r>
    <w:r w:rsidR="000161D9" w:rsidRPr="000161D9">
      <w:rPr>
        <w:b/>
        <w:bCs/>
      </w:rPr>
      <w:t xml:space="preserve"> DERSİ ÜNİTELENDİRİLMİŞ YILLIK PLAN </w:t>
    </w:r>
    <w:r w:rsidR="000161D9">
      <w:t xml:space="preserve">                                                                                                 </w:t>
    </w:r>
  </w:p>
  <w:p w:rsidR="000161D9" w:rsidRPr="000161D9" w:rsidRDefault="000161D9" w:rsidP="000161D9">
    <w:pPr>
      <w:pStyle w:val="stBilgi"/>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915B26"/>
    <w:multiLevelType w:val="hybridMultilevel"/>
    <w:tmpl w:val="CDAA7D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D42"/>
    <w:rsid w:val="0000684B"/>
    <w:rsid w:val="00014E9F"/>
    <w:rsid w:val="000161D9"/>
    <w:rsid w:val="00026C2E"/>
    <w:rsid w:val="00031CAC"/>
    <w:rsid w:val="000559FD"/>
    <w:rsid w:val="00070067"/>
    <w:rsid w:val="000B78E0"/>
    <w:rsid w:val="000C16E2"/>
    <w:rsid w:val="000D35BD"/>
    <w:rsid w:val="000E3CE4"/>
    <w:rsid w:val="000E6A09"/>
    <w:rsid w:val="000F6412"/>
    <w:rsid w:val="0010079D"/>
    <w:rsid w:val="0012701E"/>
    <w:rsid w:val="00152EBD"/>
    <w:rsid w:val="00155669"/>
    <w:rsid w:val="001570FD"/>
    <w:rsid w:val="00162E7C"/>
    <w:rsid w:val="001719E3"/>
    <w:rsid w:val="001725D3"/>
    <w:rsid w:val="00180D09"/>
    <w:rsid w:val="001828B4"/>
    <w:rsid w:val="00194AAE"/>
    <w:rsid w:val="001C5B2E"/>
    <w:rsid w:val="001D1427"/>
    <w:rsid w:val="001D3986"/>
    <w:rsid w:val="001D6059"/>
    <w:rsid w:val="001D6D5E"/>
    <w:rsid w:val="001F263D"/>
    <w:rsid w:val="002039E1"/>
    <w:rsid w:val="00231562"/>
    <w:rsid w:val="00242465"/>
    <w:rsid w:val="00242FC5"/>
    <w:rsid w:val="002653A3"/>
    <w:rsid w:val="00266A65"/>
    <w:rsid w:val="0029188F"/>
    <w:rsid w:val="0029679A"/>
    <w:rsid w:val="002A3988"/>
    <w:rsid w:val="002D206E"/>
    <w:rsid w:val="002E4532"/>
    <w:rsid w:val="002E6827"/>
    <w:rsid w:val="00301A8C"/>
    <w:rsid w:val="003053A5"/>
    <w:rsid w:val="003201C3"/>
    <w:rsid w:val="003212F9"/>
    <w:rsid w:val="00323AD8"/>
    <w:rsid w:val="0032778A"/>
    <w:rsid w:val="00336054"/>
    <w:rsid w:val="00351BED"/>
    <w:rsid w:val="00353C77"/>
    <w:rsid w:val="00357601"/>
    <w:rsid w:val="003632FE"/>
    <w:rsid w:val="003A0A8E"/>
    <w:rsid w:val="003A3CEA"/>
    <w:rsid w:val="003C0A51"/>
    <w:rsid w:val="003C374B"/>
    <w:rsid w:val="003C6CB5"/>
    <w:rsid w:val="003C7361"/>
    <w:rsid w:val="003D6212"/>
    <w:rsid w:val="003E228B"/>
    <w:rsid w:val="003F0B63"/>
    <w:rsid w:val="00420A78"/>
    <w:rsid w:val="00422D11"/>
    <w:rsid w:val="00433D3F"/>
    <w:rsid w:val="00435F47"/>
    <w:rsid w:val="00440788"/>
    <w:rsid w:val="004632D5"/>
    <w:rsid w:val="004738FF"/>
    <w:rsid w:val="004750F6"/>
    <w:rsid w:val="00486EBD"/>
    <w:rsid w:val="004A43AB"/>
    <w:rsid w:val="004C0D6B"/>
    <w:rsid w:val="004C57B0"/>
    <w:rsid w:val="004E2D32"/>
    <w:rsid w:val="004F31B5"/>
    <w:rsid w:val="004F59B0"/>
    <w:rsid w:val="004F6641"/>
    <w:rsid w:val="00506127"/>
    <w:rsid w:val="00551792"/>
    <w:rsid w:val="00554FF9"/>
    <w:rsid w:val="00570D35"/>
    <w:rsid w:val="005723E7"/>
    <w:rsid w:val="00584D42"/>
    <w:rsid w:val="00584EF0"/>
    <w:rsid w:val="00596741"/>
    <w:rsid w:val="005D0009"/>
    <w:rsid w:val="00612FE3"/>
    <w:rsid w:val="00613E0A"/>
    <w:rsid w:val="006173BF"/>
    <w:rsid w:val="006358A7"/>
    <w:rsid w:val="00637CA0"/>
    <w:rsid w:val="00646379"/>
    <w:rsid w:val="00650FA0"/>
    <w:rsid w:val="006618EF"/>
    <w:rsid w:val="006763FC"/>
    <w:rsid w:val="00682171"/>
    <w:rsid w:val="006A4824"/>
    <w:rsid w:val="006B2D82"/>
    <w:rsid w:val="006B3DD3"/>
    <w:rsid w:val="006C02B3"/>
    <w:rsid w:val="006C2370"/>
    <w:rsid w:val="006C4ED0"/>
    <w:rsid w:val="006C5258"/>
    <w:rsid w:val="006C63FD"/>
    <w:rsid w:val="006D0FE0"/>
    <w:rsid w:val="006D6B3A"/>
    <w:rsid w:val="006D7FB7"/>
    <w:rsid w:val="006F171D"/>
    <w:rsid w:val="00730C84"/>
    <w:rsid w:val="007363BE"/>
    <w:rsid w:val="007440AC"/>
    <w:rsid w:val="00764BEF"/>
    <w:rsid w:val="007744A4"/>
    <w:rsid w:val="00782F4A"/>
    <w:rsid w:val="007938D6"/>
    <w:rsid w:val="007966F2"/>
    <w:rsid w:val="007A7B81"/>
    <w:rsid w:val="007B4179"/>
    <w:rsid w:val="007C369E"/>
    <w:rsid w:val="007C6501"/>
    <w:rsid w:val="007D3F21"/>
    <w:rsid w:val="007E084D"/>
    <w:rsid w:val="007E58F6"/>
    <w:rsid w:val="007F7B78"/>
    <w:rsid w:val="00820FD3"/>
    <w:rsid w:val="00830A6F"/>
    <w:rsid w:val="00833BF1"/>
    <w:rsid w:val="008729BB"/>
    <w:rsid w:val="008A7A75"/>
    <w:rsid w:val="008C6C22"/>
    <w:rsid w:val="00903077"/>
    <w:rsid w:val="009069DB"/>
    <w:rsid w:val="00913263"/>
    <w:rsid w:val="00913600"/>
    <w:rsid w:val="009229EA"/>
    <w:rsid w:val="00935E82"/>
    <w:rsid w:val="009423E5"/>
    <w:rsid w:val="00945E5E"/>
    <w:rsid w:val="00981464"/>
    <w:rsid w:val="0098182E"/>
    <w:rsid w:val="00987A07"/>
    <w:rsid w:val="0099227C"/>
    <w:rsid w:val="009945B9"/>
    <w:rsid w:val="00995399"/>
    <w:rsid w:val="009A0BDB"/>
    <w:rsid w:val="009C36BB"/>
    <w:rsid w:val="009D30CA"/>
    <w:rsid w:val="009D380D"/>
    <w:rsid w:val="009D7755"/>
    <w:rsid w:val="009F4047"/>
    <w:rsid w:val="009F7E92"/>
    <w:rsid w:val="00A265F8"/>
    <w:rsid w:val="00A30F6D"/>
    <w:rsid w:val="00A33E74"/>
    <w:rsid w:val="00A37011"/>
    <w:rsid w:val="00A37AA1"/>
    <w:rsid w:val="00A37B69"/>
    <w:rsid w:val="00A53135"/>
    <w:rsid w:val="00A606DF"/>
    <w:rsid w:val="00A63ACF"/>
    <w:rsid w:val="00A71548"/>
    <w:rsid w:val="00A9472F"/>
    <w:rsid w:val="00AA51D0"/>
    <w:rsid w:val="00AB3964"/>
    <w:rsid w:val="00AB4B4E"/>
    <w:rsid w:val="00AB60AE"/>
    <w:rsid w:val="00AB6E89"/>
    <w:rsid w:val="00AC4F49"/>
    <w:rsid w:val="00AD26FA"/>
    <w:rsid w:val="00AD67ED"/>
    <w:rsid w:val="00AE35B4"/>
    <w:rsid w:val="00AF4E19"/>
    <w:rsid w:val="00B10DE0"/>
    <w:rsid w:val="00B144F6"/>
    <w:rsid w:val="00B22E9A"/>
    <w:rsid w:val="00B25C70"/>
    <w:rsid w:val="00B26033"/>
    <w:rsid w:val="00B36A59"/>
    <w:rsid w:val="00B53329"/>
    <w:rsid w:val="00B66BA9"/>
    <w:rsid w:val="00B70D44"/>
    <w:rsid w:val="00B73ED9"/>
    <w:rsid w:val="00B74AF0"/>
    <w:rsid w:val="00B779CB"/>
    <w:rsid w:val="00B90697"/>
    <w:rsid w:val="00BA0052"/>
    <w:rsid w:val="00BB0494"/>
    <w:rsid w:val="00BC4182"/>
    <w:rsid w:val="00BF63E0"/>
    <w:rsid w:val="00BF7971"/>
    <w:rsid w:val="00C10B5F"/>
    <w:rsid w:val="00C15EB3"/>
    <w:rsid w:val="00C25F9A"/>
    <w:rsid w:val="00C30776"/>
    <w:rsid w:val="00C5310E"/>
    <w:rsid w:val="00C87088"/>
    <w:rsid w:val="00CA674D"/>
    <w:rsid w:val="00CB1195"/>
    <w:rsid w:val="00CB56F4"/>
    <w:rsid w:val="00CC0146"/>
    <w:rsid w:val="00CE54BB"/>
    <w:rsid w:val="00CF12BF"/>
    <w:rsid w:val="00D21B0D"/>
    <w:rsid w:val="00D55592"/>
    <w:rsid w:val="00D737A5"/>
    <w:rsid w:val="00D74722"/>
    <w:rsid w:val="00D868BF"/>
    <w:rsid w:val="00D9622A"/>
    <w:rsid w:val="00E025F9"/>
    <w:rsid w:val="00E2675E"/>
    <w:rsid w:val="00E32D88"/>
    <w:rsid w:val="00E348CB"/>
    <w:rsid w:val="00E43D35"/>
    <w:rsid w:val="00E43DD1"/>
    <w:rsid w:val="00E47F92"/>
    <w:rsid w:val="00E5170B"/>
    <w:rsid w:val="00E60E29"/>
    <w:rsid w:val="00E61C93"/>
    <w:rsid w:val="00E65914"/>
    <w:rsid w:val="00E72BD4"/>
    <w:rsid w:val="00E8730D"/>
    <w:rsid w:val="00EC5A24"/>
    <w:rsid w:val="00ED698C"/>
    <w:rsid w:val="00EE2E89"/>
    <w:rsid w:val="00EE3F9D"/>
    <w:rsid w:val="00EF0562"/>
    <w:rsid w:val="00F16F27"/>
    <w:rsid w:val="00F25DD6"/>
    <w:rsid w:val="00F26A56"/>
    <w:rsid w:val="00F4037B"/>
    <w:rsid w:val="00F57784"/>
    <w:rsid w:val="00F6099D"/>
    <w:rsid w:val="00F65FA6"/>
    <w:rsid w:val="00F74595"/>
    <w:rsid w:val="00F86738"/>
    <w:rsid w:val="00F92169"/>
    <w:rsid w:val="00F97524"/>
    <w:rsid w:val="00FB4D7F"/>
    <w:rsid w:val="00FB5839"/>
    <w:rsid w:val="00FF2B1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BD001E"/>
  <w15:docId w15:val="{AE671FBC-64C7-469E-8089-C489E89F4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12F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5967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161D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161D9"/>
  </w:style>
  <w:style w:type="paragraph" w:styleId="AltBilgi">
    <w:name w:val="footer"/>
    <w:basedOn w:val="Normal"/>
    <w:link w:val="AltBilgiChar"/>
    <w:uiPriority w:val="99"/>
    <w:unhideWhenUsed/>
    <w:rsid w:val="000161D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161D9"/>
  </w:style>
  <w:style w:type="paragraph" w:styleId="ListeParagraf">
    <w:name w:val="List Paragraph"/>
    <w:basedOn w:val="Normal"/>
    <w:uiPriority w:val="34"/>
    <w:qFormat/>
    <w:rsid w:val="00D55592"/>
    <w:pPr>
      <w:ind w:left="720"/>
      <w:contextualSpacing/>
    </w:pPr>
  </w:style>
  <w:style w:type="paragraph" w:customStyle="1" w:styleId="Default">
    <w:name w:val="Default"/>
    <w:rsid w:val="003632FE"/>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rsid w:val="00353C77"/>
    <w:pPr>
      <w:spacing w:after="120" w:line="240" w:lineRule="auto"/>
    </w:pPr>
    <w:rPr>
      <w:rFonts w:ascii="Times New Roman" w:eastAsia="Times New Roman" w:hAnsi="Times New Roman" w:cs="Times New Roman"/>
      <w:sz w:val="24"/>
      <w:szCs w:val="24"/>
      <w:lang w:val="x-none" w:eastAsia="tr-TR"/>
    </w:rPr>
  </w:style>
  <w:style w:type="character" w:customStyle="1" w:styleId="GvdeMetniChar">
    <w:name w:val="Gövde Metni Char"/>
    <w:basedOn w:val="VarsaylanParagrafYazTipi"/>
    <w:link w:val="GvdeMetni"/>
    <w:rsid w:val="00353C77"/>
    <w:rPr>
      <w:rFonts w:ascii="Times New Roman" w:eastAsia="Times New Roman" w:hAnsi="Times New Roman" w:cs="Times New Roman"/>
      <w:sz w:val="24"/>
      <w:szCs w:val="24"/>
      <w:lang w:val="x-none" w:eastAsia="tr-TR"/>
    </w:rPr>
  </w:style>
  <w:style w:type="character" w:styleId="Kpr">
    <w:name w:val="Hyperlink"/>
    <w:rsid w:val="001C5B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C5773FEC-E7A0-454A-B831-4C4EDF23F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715</TotalTime>
  <Pages>5</Pages>
  <Words>2339</Words>
  <Characters>13335</Characters>
  <Application>Microsoft Office Word</Application>
  <DocSecurity>0</DocSecurity>
  <Lines>111</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User</cp:lastModifiedBy>
  <cp:revision>143</cp:revision>
  <dcterms:created xsi:type="dcterms:W3CDTF">2018-08-18T19:06:00Z</dcterms:created>
  <dcterms:modified xsi:type="dcterms:W3CDTF">2023-09-10T19:08:00Z</dcterms:modified>
</cp:coreProperties>
</file>